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82" w:rsidRDefault="004A3782" w:rsidP="008F01E8">
      <w:pPr>
        <w:jc w:val="center"/>
      </w:pPr>
      <w:bookmarkStart w:id="0" w:name="_GoBack"/>
      <w:bookmarkEnd w:id="0"/>
    </w:p>
    <w:p w:rsidR="008F01E8" w:rsidRPr="00860F0D" w:rsidRDefault="003C6967" w:rsidP="003C6967">
      <w:pPr>
        <w:jc w:val="center"/>
        <w:rPr>
          <w:rFonts w:ascii="Times New Roman" w:hAnsi="Times New Roman"/>
          <w:b/>
        </w:rPr>
      </w:pPr>
      <w:r w:rsidRPr="00860F0D">
        <w:rPr>
          <w:rFonts w:ascii="Times New Roman" w:hAnsi="Times New Roman"/>
          <w:b/>
        </w:rPr>
        <w:t xml:space="preserve">ANEXO I - </w:t>
      </w:r>
      <w:r w:rsidR="00452192" w:rsidRPr="00860F0D">
        <w:rPr>
          <w:rFonts w:ascii="Times New Roman" w:hAnsi="Times New Roman"/>
          <w:b/>
        </w:rPr>
        <w:t>TERMO DE REFERÊNCIA</w:t>
      </w:r>
    </w:p>
    <w:p w:rsidR="004A3782" w:rsidRPr="00860F0D" w:rsidRDefault="004A3782" w:rsidP="00340F43">
      <w:pPr>
        <w:jc w:val="both"/>
        <w:rPr>
          <w:rFonts w:ascii="Times New Roman" w:hAnsi="Times New Roman"/>
          <w:b/>
        </w:rPr>
      </w:pPr>
    </w:p>
    <w:p w:rsidR="00273086" w:rsidRPr="00860F0D" w:rsidRDefault="00452192" w:rsidP="00860F0D">
      <w:pPr>
        <w:jc w:val="center"/>
        <w:rPr>
          <w:rFonts w:ascii="Times New Roman" w:hAnsi="Times New Roman"/>
          <w:b/>
        </w:rPr>
      </w:pPr>
      <w:r w:rsidRPr="00860F0D">
        <w:rPr>
          <w:rFonts w:ascii="Times New Roman" w:hAnsi="Times New Roman"/>
          <w:b/>
        </w:rPr>
        <w:t>ESPECIFICAÇÕES TÉCNICAS PARA TECNOLOGIAS DE LOMBADA EDUCATIVA</w:t>
      </w:r>
    </w:p>
    <w:p w:rsidR="00594126" w:rsidRPr="00860F0D" w:rsidRDefault="00594126" w:rsidP="00340F43">
      <w:pPr>
        <w:jc w:val="both"/>
        <w:rPr>
          <w:rFonts w:ascii="Times New Roman" w:hAnsi="Times New Roman"/>
        </w:rPr>
      </w:pPr>
    </w:p>
    <w:p w:rsidR="008F01E8" w:rsidRPr="00860F0D" w:rsidRDefault="008F01E8" w:rsidP="00340F43">
      <w:pPr>
        <w:jc w:val="both"/>
        <w:rPr>
          <w:rFonts w:ascii="Times New Roman" w:hAnsi="Times New Roman"/>
          <w:b/>
        </w:rPr>
      </w:pPr>
      <w:r w:rsidRPr="00860F0D">
        <w:rPr>
          <w:rFonts w:ascii="Times New Roman" w:hAnsi="Times New Roman"/>
          <w:b/>
        </w:rPr>
        <w:t>1. OBJETO</w:t>
      </w:r>
    </w:p>
    <w:p w:rsidR="007E3E57" w:rsidRPr="00860F0D" w:rsidRDefault="007E3E57" w:rsidP="00340F43">
      <w:pPr>
        <w:jc w:val="both"/>
        <w:rPr>
          <w:rFonts w:ascii="Times New Roman" w:hAnsi="Times New Roman"/>
          <w:b/>
        </w:rPr>
      </w:pPr>
    </w:p>
    <w:p w:rsidR="008F01E8" w:rsidRPr="00860F0D" w:rsidRDefault="00E5370D" w:rsidP="00340F43">
      <w:pPr>
        <w:jc w:val="both"/>
        <w:rPr>
          <w:rFonts w:ascii="Times New Roman" w:hAnsi="Times New Roman"/>
        </w:rPr>
      </w:pPr>
      <w:r w:rsidRPr="00860F0D">
        <w:rPr>
          <w:rFonts w:ascii="Times New Roman" w:hAnsi="Times New Roman"/>
        </w:rPr>
        <w:t>1.1. Esta</w:t>
      </w:r>
      <w:r w:rsidR="008F01E8" w:rsidRPr="00860F0D">
        <w:rPr>
          <w:rFonts w:ascii="Times New Roman" w:hAnsi="Times New Roman"/>
        </w:rPr>
        <w:t xml:space="preserve"> </w:t>
      </w:r>
      <w:r w:rsidR="004007A3" w:rsidRPr="00860F0D">
        <w:rPr>
          <w:rFonts w:ascii="Times New Roman" w:hAnsi="Times New Roman"/>
        </w:rPr>
        <w:t>Pro</w:t>
      </w:r>
      <w:r w:rsidRPr="00860F0D">
        <w:rPr>
          <w:rFonts w:ascii="Times New Roman" w:hAnsi="Times New Roman"/>
        </w:rPr>
        <w:t>posta</w:t>
      </w:r>
      <w:r w:rsidR="004007A3" w:rsidRPr="00860F0D">
        <w:rPr>
          <w:rFonts w:ascii="Times New Roman" w:hAnsi="Times New Roman"/>
        </w:rPr>
        <w:t xml:space="preserve"> </w:t>
      </w:r>
      <w:r w:rsidRPr="00860F0D">
        <w:rPr>
          <w:rFonts w:ascii="Times New Roman" w:hAnsi="Times New Roman"/>
        </w:rPr>
        <w:t>Técnica deve conter as</w:t>
      </w:r>
      <w:r w:rsidR="008F01E8" w:rsidRPr="00860F0D">
        <w:rPr>
          <w:rFonts w:ascii="Times New Roman" w:hAnsi="Times New Roman"/>
        </w:rPr>
        <w:t xml:space="preserve"> especificações </w:t>
      </w:r>
      <w:r w:rsidR="008F01E8" w:rsidRPr="00D55482">
        <w:rPr>
          <w:rFonts w:ascii="Times New Roman" w:hAnsi="Times New Roman"/>
        </w:rPr>
        <w:t>técnicas</w:t>
      </w:r>
      <w:r w:rsidR="00D55482" w:rsidRPr="00D55482">
        <w:rPr>
          <w:rStyle w:val="apple-converted-space"/>
          <w:rFonts w:ascii="Times New Roman" w:hAnsi="Times New Roman"/>
          <w:color w:val="000000"/>
        </w:rPr>
        <w:t> </w:t>
      </w:r>
      <w:r w:rsidR="00D55482" w:rsidRPr="00D55482">
        <w:rPr>
          <w:rFonts w:ascii="Times New Roman" w:hAnsi="Times New Roman"/>
          <w:color w:val="000000"/>
        </w:rPr>
        <w:t>(contento dimensões e materiais)</w:t>
      </w:r>
      <w:r w:rsidR="00D55482" w:rsidRPr="00D55482">
        <w:rPr>
          <w:rStyle w:val="apple-converted-space"/>
          <w:rFonts w:ascii="Times New Roman" w:hAnsi="Times New Roman"/>
          <w:color w:val="000000"/>
        </w:rPr>
        <w:t> </w:t>
      </w:r>
      <w:r w:rsidRPr="00D55482">
        <w:rPr>
          <w:rFonts w:ascii="Times New Roman" w:hAnsi="Times New Roman"/>
        </w:rPr>
        <w:t>do dispositivo a ser utilizado nos testes oferecidos pel</w:t>
      </w:r>
      <w:r w:rsidRPr="00860F0D">
        <w:rPr>
          <w:rFonts w:ascii="Times New Roman" w:hAnsi="Times New Roman"/>
        </w:rPr>
        <w:t xml:space="preserve">a empresa. </w:t>
      </w:r>
    </w:p>
    <w:p w:rsidR="007E3E57" w:rsidRPr="00860F0D" w:rsidRDefault="0042565C" w:rsidP="00340F43">
      <w:pPr>
        <w:jc w:val="both"/>
        <w:rPr>
          <w:rFonts w:ascii="Times New Roman" w:hAnsi="Times New Roman"/>
        </w:rPr>
      </w:pPr>
      <w:r w:rsidRPr="00860F0D">
        <w:rPr>
          <w:rFonts w:ascii="Times New Roman" w:hAnsi="Times New Roman"/>
        </w:rPr>
        <w:t xml:space="preserve">1.2. </w:t>
      </w:r>
      <w:r w:rsidR="00452192" w:rsidRPr="00860F0D">
        <w:rPr>
          <w:rFonts w:ascii="Times New Roman" w:hAnsi="Times New Roman"/>
        </w:rPr>
        <w:t>O dispositivo de lombada educativa deve ser próprio para a implantação em passeios junto a faixas elevadas de travessia para o pedestre, respeitando as normas técnicas locais.</w:t>
      </w:r>
    </w:p>
    <w:p w:rsidR="008F01E8" w:rsidRPr="008A4D37" w:rsidRDefault="008F01E8" w:rsidP="00340F43">
      <w:pPr>
        <w:jc w:val="both"/>
        <w:rPr>
          <w:rFonts w:ascii="Times New Roman" w:hAnsi="Times New Roman"/>
        </w:rPr>
      </w:pPr>
      <w:r w:rsidRPr="00860F0D">
        <w:rPr>
          <w:rFonts w:ascii="Times New Roman" w:hAnsi="Times New Roman"/>
        </w:rPr>
        <w:t xml:space="preserve">1.3. </w:t>
      </w:r>
      <w:r w:rsidR="00452192" w:rsidRPr="00860F0D">
        <w:rPr>
          <w:rFonts w:ascii="Times New Roman" w:hAnsi="Times New Roman"/>
        </w:rPr>
        <w:t>É imprescindível que haja a coleta de dados para que a Prefeitura Municipal de Fortaleza possa fazer uma avaliação de pós-implantação da ação implantada</w:t>
      </w:r>
      <w:r w:rsidR="00452192" w:rsidRPr="008A4D37">
        <w:rPr>
          <w:rFonts w:ascii="Times New Roman" w:hAnsi="Times New Roman"/>
        </w:rPr>
        <w:t>.</w:t>
      </w:r>
      <w:r w:rsidR="008A4D37" w:rsidRPr="008A4D37">
        <w:rPr>
          <w:rFonts w:ascii="Times New Roman" w:hAnsi="Times New Roman"/>
        </w:rPr>
        <w:t xml:space="preserve"> "Os dados que podem ser coletados pelos dispositivos implantados pela empresa também devem constar no Envelope B - Especificações Técnicas do Dispositivo".</w:t>
      </w:r>
    </w:p>
    <w:p w:rsidR="007E3E57" w:rsidRPr="00860F0D" w:rsidRDefault="007E3E57" w:rsidP="00340F43">
      <w:pPr>
        <w:jc w:val="both"/>
        <w:rPr>
          <w:rFonts w:ascii="Times New Roman" w:hAnsi="Times New Roman"/>
          <w:color w:val="FF0000"/>
        </w:rPr>
      </w:pPr>
    </w:p>
    <w:p w:rsidR="008F01E8" w:rsidRPr="00860F0D" w:rsidRDefault="008F01E8" w:rsidP="00340F43">
      <w:pPr>
        <w:jc w:val="both"/>
        <w:rPr>
          <w:rFonts w:ascii="Times New Roman" w:hAnsi="Times New Roman"/>
          <w:b/>
        </w:rPr>
      </w:pPr>
      <w:r w:rsidRPr="00860F0D">
        <w:rPr>
          <w:rFonts w:ascii="Times New Roman" w:hAnsi="Times New Roman"/>
          <w:b/>
        </w:rPr>
        <w:t>2. JUSTIFICATIVA</w:t>
      </w:r>
    </w:p>
    <w:p w:rsidR="007E3E57" w:rsidRPr="00860F0D" w:rsidRDefault="007E3E57" w:rsidP="00340F43">
      <w:pPr>
        <w:jc w:val="both"/>
        <w:rPr>
          <w:rFonts w:ascii="Times New Roman" w:hAnsi="Times New Roman"/>
          <w:b/>
          <w:color w:val="FF0000"/>
        </w:rPr>
      </w:pPr>
    </w:p>
    <w:p w:rsidR="00452192" w:rsidRPr="00860F0D" w:rsidRDefault="00452192" w:rsidP="00860F0D">
      <w:pPr>
        <w:spacing w:after="200" w:line="276" w:lineRule="auto"/>
        <w:ind w:firstLine="720"/>
        <w:jc w:val="both"/>
        <w:rPr>
          <w:rFonts w:ascii="Times New Roman" w:hAnsi="Times New Roman"/>
        </w:rPr>
      </w:pPr>
      <w:r w:rsidRPr="00860F0D">
        <w:rPr>
          <w:rFonts w:ascii="Times New Roman" w:hAnsi="Times New Roman"/>
        </w:rPr>
        <w:t>A prioridade dos modos não motorizados sobre os motorizados e do transporte coletivo sobre o individual é um dos princípios da Política Nacional de Mobilidade Urbana (Lei Federal nº 12.587/2012) e que deve ser seguido por todos os municípios brasileiros. Dentro desse contexto, o apoio à circulação de pedestres, um dos modos não motorizados, deve ser uma diretriz das cidades que desejam equacionar os problemas de mobilidade urbana, buscando garantir que seus cidadãos se locomovam com conforto e segurança.</w:t>
      </w:r>
    </w:p>
    <w:p w:rsidR="00452192" w:rsidRPr="00860F0D" w:rsidRDefault="00452192" w:rsidP="00860F0D">
      <w:pPr>
        <w:spacing w:after="200" w:line="276" w:lineRule="auto"/>
        <w:ind w:firstLine="720"/>
        <w:jc w:val="both"/>
        <w:rPr>
          <w:rFonts w:ascii="Times New Roman" w:hAnsi="Times New Roman"/>
        </w:rPr>
      </w:pPr>
      <w:r w:rsidRPr="00860F0D">
        <w:rPr>
          <w:rFonts w:ascii="Times New Roman" w:hAnsi="Times New Roman"/>
        </w:rPr>
        <w:t xml:space="preserve">Com a urbanização e a intensificação do tráfego nas cidades, o número de acidentes e conflitos no trânsito vem crescendo. Para facilitar a circulação dos pedestres na cidade, algumas medidas vêm sendo tomadas, como as medidas de </w:t>
      </w:r>
      <w:r w:rsidRPr="00860F0D">
        <w:rPr>
          <w:rFonts w:ascii="Times New Roman" w:hAnsi="Times New Roman"/>
          <w:i/>
        </w:rPr>
        <w:t>traffic calming</w:t>
      </w:r>
      <w:r w:rsidRPr="00860F0D">
        <w:rPr>
          <w:rFonts w:ascii="Times New Roman" w:hAnsi="Times New Roman"/>
        </w:rPr>
        <w:t xml:space="preserve">, conhecidas no Brasil como Medidas Moderadoras de Tráfego. Essas ações visam amortecer o impacto do tráfego intenso sobre a circulação de pedestres através da engenharia de tráfego e de medidas físicas implantadas para controlar a velocidade, induzindo os motoristas a dirigirem com mais cautela para evitar acidentes.  </w:t>
      </w:r>
    </w:p>
    <w:p w:rsidR="00452192" w:rsidRPr="00860F0D" w:rsidRDefault="00452192" w:rsidP="00860F0D">
      <w:pPr>
        <w:spacing w:after="200" w:line="276" w:lineRule="auto"/>
        <w:ind w:firstLine="720"/>
        <w:jc w:val="both"/>
        <w:rPr>
          <w:rFonts w:ascii="Times New Roman" w:hAnsi="Times New Roman"/>
        </w:rPr>
      </w:pPr>
      <w:r w:rsidRPr="00860F0D">
        <w:rPr>
          <w:rFonts w:ascii="Times New Roman" w:hAnsi="Times New Roman"/>
        </w:rPr>
        <w:t xml:space="preserve">Indo ao encontro da diretriz expressa na PNMU (2012), a Prefeitura de Fortaleza, por meio do PAITT (Plano de Ações Imediatas de Trânsito e Transportes), está executando um piloto de implantação de faixas de pedestres elevadas após promulgação da Resolução Nº 495, de 5 de junho de 2014, que estabelece os padrões e critérios para a instalação de faixa elevada para travessia de pedestres em vias públicas. No projeto, que está sendo desenvolvido primeiramente no entorno de quatro escolas em Messejana, além da travessia elevada, também farão parte da intervenção a requalificação de passeios, melhoria na iluminação, requalificação de paradas do entorno e plantio de mudas nos passeio adjacentes à faixa elevada. </w:t>
      </w:r>
    </w:p>
    <w:p w:rsidR="00452192" w:rsidRPr="00860F0D" w:rsidRDefault="00452192" w:rsidP="00860F0D">
      <w:pPr>
        <w:spacing w:after="200" w:line="276" w:lineRule="auto"/>
        <w:ind w:firstLine="720"/>
        <w:jc w:val="both"/>
        <w:rPr>
          <w:rFonts w:ascii="Times New Roman" w:hAnsi="Times New Roman"/>
        </w:rPr>
      </w:pPr>
      <w:r w:rsidRPr="00860F0D">
        <w:rPr>
          <w:rFonts w:ascii="Times New Roman" w:hAnsi="Times New Roman"/>
        </w:rPr>
        <w:t xml:space="preserve">Segundo a Resolução, para a instalação da travessia elevada, é necessário que a velocidade máxima da via seja 40km/h, seja por suas condições naturais, seja por medidas </w:t>
      </w:r>
      <w:r w:rsidRPr="00860F0D">
        <w:rPr>
          <w:rFonts w:ascii="Times New Roman" w:hAnsi="Times New Roman"/>
        </w:rPr>
        <w:lastRenderedPageBreak/>
        <w:t>para redução de velocidade. Com o intuito de informar a população, a Prefeitura Municipal de Fortaleza resolve abrir Chamamento Público para que empresas possam testar novas tecnologias de lombada educativa que informa aos motoristas por meio de painel eletrônico a velocidade veicular, não apresentando um caráter punitivo, a ser implantada no Programa de apoio à Circulação de Pedestres.  Os dispositivos de lombada educativa devem ajudar no aferimento de dados (velocidade veicular, contagem de fluxo, densidade e ocupação da via entre outros), que interessam à prefeitura para avaliação pós-implantação da ação implantada.</w:t>
      </w:r>
    </w:p>
    <w:p w:rsidR="00452192" w:rsidRPr="00860F0D" w:rsidRDefault="00452192" w:rsidP="00340F43">
      <w:pPr>
        <w:spacing w:after="200" w:line="276" w:lineRule="auto"/>
        <w:jc w:val="both"/>
        <w:rPr>
          <w:rFonts w:ascii="Times New Roman" w:hAnsi="Times New Roman"/>
        </w:rPr>
      </w:pPr>
      <w:r w:rsidRPr="00860F0D">
        <w:rPr>
          <w:rFonts w:ascii="Times New Roman" w:hAnsi="Times New Roman"/>
        </w:rPr>
        <w:t xml:space="preserve">Para esses testes de tecnologia, a PMF não terá ônus, sendo a implantação, operação e manutenção dos dispositivos de inteira responsabilidade da proponente. </w:t>
      </w:r>
    </w:p>
    <w:p w:rsidR="008F01E8" w:rsidRPr="00860F0D" w:rsidRDefault="00AF5536" w:rsidP="00340F43">
      <w:pPr>
        <w:jc w:val="both"/>
        <w:rPr>
          <w:rFonts w:ascii="Times New Roman" w:hAnsi="Times New Roman"/>
          <w:b/>
        </w:rPr>
      </w:pPr>
      <w:r>
        <w:rPr>
          <w:rFonts w:ascii="Times New Roman" w:hAnsi="Times New Roman"/>
          <w:b/>
        </w:rPr>
        <w:t>7</w:t>
      </w:r>
      <w:r w:rsidR="008F01E8" w:rsidRPr="00860F0D">
        <w:rPr>
          <w:rFonts w:ascii="Times New Roman" w:hAnsi="Times New Roman"/>
          <w:b/>
        </w:rPr>
        <w:t>3. CONDIÇÕES DE PARTICIPAÇÃO</w:t>
      </w:r>
    </w:p>
    <w:p w:rsidR="0041060A" w:rsidRPr="00860F0D" w:rsidRDefault="0041060A" w:rsidP="00340F43">
      <w:pPr>
        <w:jc w:val="both"/>
        <w:rPr>
          <w:rFonts w:ascii="Times New Roman" w:hAnsi="Times New Roman"/>
          <w:b/>
        </w:rPr>
      </w:pPr>
    </w:p>
    <w:p w:rsidR="008F01E8" w:rsidRPr="00860F0D" w:rsidRDefault="008F01E8" w:rsidP="00340F43">
      <w:pPr>
        <w:jc w:val="both"/>
        <w:rPr>
          <w:rFonts w:ascii="Times New Roman" w:hAnsi="Times New Roman"/>
        </w:rPr>
      </w:pPr>
      <w:r w:rsidRPr="00860F0D">
        <w:rPr>
          <w:rFonts w:ascii="Times New Roman" w:hAnsi="Times New Roman"/>
        </w:rPr>
        <w:t>Poderão participar desta seleção pública as empresas legalmente constituídas que estejam</w:t>
      </w:r>
      <w:r w:rsidR="0041060A" w:rsidRPr="00860F0D">
        <w:rPr>
          <w:rFonts w:ascii="Times New Roman" w:hAnsi="Times New Roman"/>
        </w:rPr>
        <w:t xml:space="preserve"> </w:t>
      </w:r>
      <w:r w:rsidRPr="00860F0D">
        <w:rPr>
          <w:rFonts w:ascii="Times New Roman" w:hAnsi="Times New Roman"/>
        </w:rPr>
        <w:t>habilitadas e capacitadas a executar os serviços descritos no Edital de Chamamento Público e</w:t>
      </w:r>
      <w:r w:rsidR="0041060A" w:rsidRPr="00860F0D">
        <w:rPr>
          <w:rFonts w:ascii="Times New Roman" w:hAnsi="Times New Roman"/>
        </w:rPr>
        <w:t xml:space="preserve"> </w:t>
      </w:r>
      <w:r w:rsidR="00B843FA" w:rsidRPr="00860F0D">
        <w:rPr>
          <w:rFonts w:ascii="Times New Roman" w:hAnsi="Times New Roman"/>
        </w:rPr>
        <w:t>n</w:t>
      </w:r>
      <w:r w:rsidRPr="00860F0D">
        <w:rPr>
          <w:rFonts w:ascii="Times New Roman" w:hAnsi="Times New Roman"/>
        </w:rPr>
        <w:t>este Anexo.</w:t>
      </w:r>
    </w:p>
    <w:p w:rsidR="0041060A" w:rsidRPr="00860F0D" w:rsidRDefault="0041060A" w:rsidP="00340F43">
      <w:pPr>
        <w:jc w:val="both"/>
        <w:rPr>
          <w:rFonts w:ascii="Times New Roman" w:hAnsi="Times New Roman"/>
          <w:color w:val="FF0000"/>
        </w:rPr>
      </w:pPr>
    </w:p>
    <w:p w:rsidR="008F01E8" w:rsidRPr="00860F0D" w:rsidRDefault="008F01E8" w:rsidP="00340F43">
      <w:pPr>
        <w:jc w:val="both"/>
        <w:rPr>
          <w:rFonts w:ascii="Times New Roman" w:hAnsi="Times New Roman"/>
          <w:b/>
        </w:rPr>
      </w:pPr>
      <w:r w:rsidRPr="00860F0D">
        <w:rPr>
          <w:rFonts w:ascii="Times New Roman" w:hAnsi="Times New Roman"/>
          <w:b/>
        </w:rPr>
        <w:t xml:space="preserve">4. ESCOPO DOS SERVIÇOS PARA </w:t>
      </w:r>
      <w:r w:rsidR="00452192" w:rsidRPr="00860F0D">
        <w:rPr>
          <w:rFonts w:ascii="Times New Roman" w:hAnsi="Times New Roman"/>
          <w:b/>
        </w:rPr>
        <w:t>LOMBADAS EDUCATIVAS</w:t>
      </w:r>
    </w:p>
    <w:p w:rsidR="00452192" w:rsidRPr="00860F0D" w:rsidRDefault="00452192" w:rsidP="00340F43">
      <w:pPr>
        <w:jc w:val="both"/>
        <w:rPr>
          <w:rFonts w:ascii="Times New Roman" w:hAnsi="Times New Roman"/>
          <w:b/>
          <w:color w:val="FF0000"/>
        </w:rPr>
      </w:pPr>
    </w:p>
    <w:p w:rsidR="00452192" w:rsidRPr="00860F0D" w:rsidRDefault="00452192" w:rsidP="00340F43">
      <w:pPr>
        <w:jc w:val="both"/>
        <w:rPr>
          <w:rFonts w:ascii="Times New Roman" w:hAnsi="Times New Roman"/>
        </w:rPr>
      </w:pPr>
      <w:r w:rsidRPr="00860F0D">
        <w:rPr>
          <w:rFonts w:ascii="Times New Roman" w:hAnsi="Times New Roman"/>
        </w:rPr>
        <w:t>4.1. A proponente deverá implantar, no mínimo, 5 (cinco) dispositivos de lombada educativa.</w:t>
      </w:r>
    </w:p>
    <w:p w:rsidR="001F342F" w:rsidRPr="00860F0D" w:rsidRDefault="001F342F" w:rsidP="00340F43">
      <w:pPr>
        <w:jc w:val="both"/>
        <w:rPr>
          <w:rFonts w:ascii="Times New Roman" w:hAnsi="Times New Roman"/>
          <w:color w:val="FF0000"/>
        </w:rPr>
      </w:pPr>
    </w:p>
    <w:p w:rsidR="00742449" w:rsidRPr="00860F0D" w:rsidRDefault="00452192" w:rsidP="00340F43">
      <w:pPr>
        <w:jc w:val="both"/>
        <w:rPr>
          <w:rFonts w:ascii="Times New Roman" w:hAnsi="Times New Roman"/>
        </w:rPr>
      </w:pPr>
      <w:r w:rsidRPr="00860F0D">
        <w:rPr>
          <w:rFonts w:ascii="Times New Roman" w:hAnsi="Times New Roman"/>
        </w:rPr>
        <w:t>4.2.</w:t>
      </w:r>
      <w:r w:rsidR="00844BAF" w:rsidRPr="00860F0D">
        <w:rPr>
          <w:rFonts w:ascii="Times New Roman" w:hAnsi="Times New Roman"/>
        </w:rPr>
        <w:t xml:space="preserve"> </w:t>
      </w:r>
      <w:r w:rsidR="008F01E8" w:rsidRPr="00860F0D">
        <w:rPr>
          <w:rFonts w:ascii="Times New Roman" w:hAnsi="Times New Roman"/>
        </w:rPr>
        <w:t xml:space="preserve">O prazo para iniciar a </w:t>
      </w:r>
      <w:r w:rsidR="00844BAF" w:rsidRPr="00860F0D">
        <w:rPr>
          <w:rFonts w:ascii="Times New Roman" w:hAnsi="Times New Roman"/>
        </w:rPr>
        <w:t>implantação dos 5 (cinco) dispositivos</w:t>
      </w:r>
      <w:r w:rsidR="008F01E8" w:rsidRPr="00860F0D">
        <w:rPr>
          <w:rFonts w:ascii="Times New Roman" w:hAnsi="Times New Roman"/>
        </w:rPr>
        <w:t xml:space="preserve"> será de no máximo </w:t>
      </w:r>
      <w:r w:rsidR="000E590E" w:rsidRPr="00860F0D">
        <w:rPr>
          <w:rFonts w:ascii="Times New Roman" w:hAnsi="Times New Roman"/>
        </w:rPr>
        <w:t>1</w:t>
      </w:r>
      <w:r w:rsidR="005A79E4">
        <w:rPr>
          <w:rFonts w:ascii="Times New Roman" w:hAnsi="Times New Roman"/>
        </w:rPr>
        <w:t>0(dez)</w:t>
      </w:r>
      <w:r w:rsidR="008F01E8" w:rsidRPr="00860F0D">
        <w:rPr>
          <w:rFonts w:ascii="Times New Roman" w:hAnsi="Times New Roman"/>
        </w:rPr>
        <w:t xml:space="preserve"> dias após a</w:t>
      </w:r>
      <w:r w:rsidR="00742449" w:rsidRPr="00860F0D">
        <w:rPr>
          <w:rFonts w:ascii="Times New Roman" w:hAnsi="Times New Roman"/>
        </w:rPr>
        <w:t xml:space="preserve"> </w:t>
      </w:r>
      <w:r w:rsidR="008F01E8" w:rsidRPr="00860F0D">
        <w:rPr>
          <w:rFonts w:ascii="Times New Roman" w:hAnsi="Times New Roman"/>
        </w:rPr>
        <w:t>assinatura</w:t>
      </w:r>
      <w:r w:rsidR="001F342F" w:rsidRPr="00860F0D">
        <w:rPr>
          <w:rFonts w:ascii="Times New Roman" w:hAnsi="Times New Roman"/>
        </w:rPr>
        <w:t xml:space="preserve"> </w:t>
      </w:r>
      <w:r w:rsidR="008F01E8" w:rsidRPr="00860F0D">
        <w:rPr>
          <w:rFonts w:ascii="Times New Roman" w:hAnsi="Times New Roman"/>
        </w:rPr>
        <w:t xml:space="preserve">do Termo </w:t>
      </w:r>
      <w:r w:rsidR="000D22B7" w:rsidRPr="00860F0D">
        <w:rPr>
          <w:rFonts w:ascii="Times New Roman" w:hAnsi="Times New Roman"/>
        </w:rPr>
        <w:t>de</w:t>
      </w:r>
      <w:r w:rsidR="00742449" w:rsidRPr="00860F0D">
        <w:rPr>
          <w:rFonts w:ascii="Times New Roman" w:hAnsi="Times New Roman"/>
        </w:rPr>
        <w:t xml:space="preserve"> Autorização</w:t>
      </w:r>
      <w:r w:rsidR="00844BAF" w:rsidRPr="00860F0D">
        <w:rPr>
          <w:rFonts w:ascii="Times New Roman" w:hAnsi="Times New Roman"/>
        </w:rPr>
        <w:t>.</w:t>
      </w:r>
    </w:p>
    <w:p w:rsidR="00742449" w:rsidRPr="00860F0D" w:rsidRDefault="00742449" w:rsidP="00340F43">
      <w:pPr>
        <w:jc w:val="both"/>
        <w:rPr>
          <w:rFonts w:ascii="Times New Roman" w:hAnsi="Times New Roman"/>
        </w:rPr>
      </w:pPr>
    </w:p>
    <w:p w:rsidR="008F01E8" w:rsidRPr="00860F0D" w:rsidRDefault="00844BAF" w:rsidP="00340F43">
      <w:pPr>
        <w:jc w:val="both"/>
        <w:rPr>
          <w:rFonts w:ascii="Times New Roman" w:hAnsi="Times New Roman"/>
        </w:rPr>
      </w:pPr>
      <w:r w:rsidRPr="00860F0D">
        <w:rPr>
          <w:rFonts w:ascii="Times New Roman" w:hAnsi="Times New Roman"/>
        </w:rPr>
        <w:t>4.3. No caso de empresa selecionada por meio</w:t>
      </w:r>
      <w:r w:rsidR="008F01E8" w:rsidRPr="00860F0D">
        <w:rPr>
          <w:rFonts w:ascii="Times New Roman" w:hAnsi="Times New Roman"/>
        </w:rPr>
        <w:t xml:space="preserve"> </w:t>
      </w:r>
      <w:r w:rsidR="006549A3" w:rsidRPr="00860F0D">
        <w:rPr>
          <w:rFonts w:ascii="Times New Roman" w:hAnsi="Times New Roman"/>
        </w:rPr>
        <w:t xml:space="preserve">do </w:t>
      </w:r>
      <w:r w:rsidR="003F5B7D" w:rsidRPr="00860F0D">
        <w:rPr>
          <w:rFonts w:ascii="Times New Roman" w:hAnsi="Times New Roman"/>
        </w:rPr>
        <w:t>C</w:t>
      </w:r>
      <w:r w:rsidR="006549A3" w:rsidRPr="00860F0D">
        <w:rPr>
          <w:rFonts w:ascii="Times New Roman" w:hAnsi="Times New Roman"/>
        </w:rPr>
        <w:t xml:space="preserve">hamamento </w:t>
      </w:r>
      <w:r w:rsidR="003F5B7D" w:rsidRPr="00860F0D">
        <w:rPr>
          <w:rFonts w:ascii="Times New Roman" w:hAnsi="Times New Roman"/>
        </w:rPr>
        <w:t>P</w:t>
      </w:r>
      <w:r w:rsidR="006549A3" w:rsidRPr="00860F0D">
        <w:rPr>
          <w:rFonts w:ascii="Times New Roman" w:hAnsi="Times New Roman"/>
        </w:rPr>
        <w:t>úblico</w:t>
      </w:r>
      <w:r w:rsidR="008F01E8" w:rsidRPr="00860F0D">
        <w:rPr>
          <w:rFonts w:ascii="Times New Roman" w:hAnsi="Times New Roman"/>
        </w:rPr>
        <w:t xml:space="preserve"> não iniciar a prestação do serviço no prazo</w:t>
      </w:r>
      <w:r w:rsidR="00742449" w:rsidRPr="00860F0D">
        <w:rPr>
          <w:rFonts w:ascii="Times New Roman" w:hAnsi="Times New Roman"/>
        </w:rPr>
        <w:t xml:space="preserve"> </w:t>
      </w:r>
      <w:r w:rsidR="008F01E8" w:rsidRPr="00860F0D">
        <w:rPr>
          <w:rFonts w:ascii="Times New Roman" w:hAnsi="Times New Roman"/>
        </w:rPr>
        <w:t xml:space="preserve">estabelecido ou incidir em alguma causa de inexecução parcial ou total do objeto do Edital, </w:t>
      </w:r>
      <w:r w:rsidR="009D283C" w:rsidRPr="00860F0D">
        <w:rPr>
          <w:rFonts w:ascii="Times New Roman" w:hAnsi="Times New Roman"/>
        </w:rPr>
        <w:t xml:space="preserve">sem justificativa aceita pela Secretaria Municipal de Conservação e Serviços Públicos de Fortaleza, </w:t>
      </w:r>
      <w:r w:rsidRPr="00860F0D">
        <w:rPr>
          <w:rFonts w:ascii="Times New Roman" w:hAnsi="Times New Roman"/>
        </w:rPr>
        <w:t>a PMF poderá cancelar a implantação dos dispositivos.</w:t>
      </w:r>
    </w:p>
    <w:p w:rsidR="00465FD0" w:rsidRPr="00860F0D" w:rsidRDefault="00465FD0" w:rsidP="00340F43">
      <w:pPr>
        <w:jc w:val="both"/>
        <w:rPr>
          <w:rFonts w:ascii="Times New Roman" w:hAnsi="Times New Roman"/>
        </w:rPr>
      </w:pPr>
    </w:p>
    <w:p w:rsidR="007C49BE" w:rsidRPr="00860F0D" w:rsidRDefault="00844BAF" w:rsidP="00340F43">
      <w:pPr>
        <w:jc w:val="both"/>
        <w:rPr>
          <w:rFonts w:ascii="Times New Roman" w:hAnsi="Times New Roman"/>
        </w:rPr>
      </w:pPr>
      <w:r w:rsidRPr="00860F0D">
        <w:rPr>
          <w:rFonts w:ascii="Times New Roman" w:hAnsi="Times New Roman"/>
        </w:rPr>
        <w:t>4.4. A definição dos locais onde serão implantados os dispositivos fica a cargo da Secretaria Municipal de Conservação e Serviços Públicos de Fortaleza, sendo preferencialmente no entorno de escolas, hospitais, praças entre outros.</w:t>
      </w:r>
    </w:p>
    <w:p w:rsidR="00356A40" w:rsidRPr="00860F0D" w:rsidRDefault="00356A40" w:rsidP="00340F43">
      <w:pPr>
        <w:jc w:val="both"/>
        <w:rPr>
          <w:rFonts w:ascii="Times New Roman" w:hAnsi="Times New Roman"/>
        </w:rPr>
      </w:pPr>
    </w:p>
    <w:p w:rsidR="00D97A6A" w:rsidRPr="00860F0D" w:rsidRDefault="00844BAF" w:rsidP="00340F43">
      <w:pPr>
        <w:jc w:val="both"/>
        <w:rPr>
          <w:rFonts w:ascii="Times New Roman" w:hAnsi="Times New Roman"/>
        </w:rPr>
      </w:pPr>
      <w:r w:rsidRPr="00860F0D">
        <w:rPr>
          <w:rFonts w:ascii="Times New Roman" w:hAnsi="Times New Roman"/>
        </w:rPr>
        <w:t xml:space="preserve">4.5. </w:t>
      </w:r>
      <w:r w:rsidR="00D66634" w:rsidRPr="00860F0D">
        <w:rPr>
          <w:rFonts w:ascii="Times New Roman" w:hAnsi="Times New Roman"/>
        </w:rPr>
        <w:t xml:space="preserve">O </w:t>
      </w:r>
      <w:r w:rsidR="008F01E8" w:rsidRPr="00860F0D">
        <w:rPr>
          <w:rFonts w:ascii="Times New Roman" w:hAnsi="Times New Roman"/>
        </w:rPr>
        <w:t xml:space="preserve">projeto executivo </w:t>
      </w:r>
      <w:r w:rsidRPr="00860F0D">
        <w:rPr>
          <w:rFonts w:ascii="Times New Roman" w:hAnsi="Times New Roman"/>
        </w:rPr>
        <w:t>dos dispositivos</w:t>
      </w:r>
      <w:r w:rsidR="008F01E8" w:rsidRPr="00860F0D">
        <w:rPr>
          <w:rFonts w:ascii="Times New Roman" w:hAnsi="Times New Roman"/>
        </w:rPr>
        <w:t xml:space="preserve"> deverá ser aprovado pela </w:t>
      </w:r>
      <w:r w:rsidRPr="00860F0D">
        <w:rPr>
          <w:rFonts w:ascii="Times New Roman" w:hAnsi="Times New Roman"/>
        </w:rPr>
        <w:t>Secretaria Municipal de Conservação e Serviços Públicos de Fortaleza.</w:t>
      </w:r>
    </w:p>
    <w:p w:rsidR="00E971A4" w:rsidRPr="00860F0D" w:rsidRDefault="00E971A4" w:rsidP="00340F43">
      <w:pPr>
        <w:jc w:val="both"/>
        <w:rPr>
          <w:rFonts w:ascii="Times New Roman" w:hAnsi="Times New Roman"/>
          <w:color w:val="FF0000"/>
        </w:rPr>
      </w:pPr>
    </w:p>
    <w:p w:rsidR="00E971A4" w:rsidRPr="00860F0D" w:rsidRDefault="00844BAF" w:rsidP="00340F43">
      <w:pPr>
        <w:jc w:val="both"/>
        <w:rPr>
          <w:rFonts w:ascii="Times New Roman" w:hAnsi="Times New Roman"/>
        </w:rPr>
      </w:pPr>
      <w:r w:rsidRPr="00860F0D">
        <w:rPr>
          <w:rFonts w:ascii="Times New Roman" w:hAnsi="Times New Roman"/>
        </w:rPr>
        <w:t>4.6.</w:t>
      </w:r>
      <w:r w:rsidR="00E971A4" w:rsidRPr="00860F0D">
        <w:rPr>
          <w:rFonts w:ascii="Times New Roman" w:hAnsi="Times New Roman"/>
        </w:rPr>
        <w:t xml:space="preserve"> A identidade visual </w:t>
      </w:r>
      <w:r w:rsidRPr="00860F0D">
        <w:rPr>
          <w:rFonts w:ascii="Times New Roman" w:hAnsi="Times New Roman"/>
        </w:rPr>
        <w:t>dos dispositivos fica a cargo de equipe técnica da Prefeitura Municipal de Fortaleza.</w:t>
      </w:r>
      <w:r w:rsidR="005E1BE1" w:rsidRPr="00860F0D">
        <w:rPr>
          <w:rFonts w:ascii="Times New Roman" w:hAnsi="Times New Roman"/>
        </w:rPr>
        <w:t xml:space="preserve"> </w:t>
      </w:r>
    </w:p>
    <w:p w:rsidR="00860F0D" w:rsidRPr="00860F0D" w:rsidRDefault="00860F0D" w:rsidP="00340F43">
      <w:pPr>
        <w:jc w:val="both"/>
        <w:rPr>
          <w:rFonts w:ascii="Times New Roman" w:hAnsi="Times New Roman"/>
        </w:rPr>
      </w:pPr>
    </w:p>
    <w:p w:rsidR="00844BAF" w:rsidRPr="00860F0D" w:rsidRDefault="00844BAF" w:rsidP="00340F43">
      <w:pPr>
        <w:jc w:val="both"/>
        <w:rPr>
          <w:rFonts w:ascii="Times New Roman" w:hAnsi="Times New Roman"/>
        </w:rPr>
      </w:pPr>
      <w:r w:rsidRPr="00860F0D">
        <w:rPr>
          <w:rFonts w:ascii="Times New Roman" w:hAnsi="Times New Roman"/>
        </w:rPr>
        <w:t>4.7. É vedada qualquer exposição de marca nos dispositivos de lombada educativa, sendo a empresa selecionada passível de multa caso seja identificada alguma veiculação de publicidade.</w:t>
      </w:r>
    </w:p>
    <w:p w:rsidR="00A62AF8" w:rsidRPr="00860F0D" w:rsidRDefault="00A62AF8" w:rsidP="00340F43">
      <w:pPr>
        <w:jc w:val="both"/>
        <w:rPr>
          <w:rFonts w:ascii="Times New Roman" w:hAnsi="Times New Roman"/>
          <w:color w:val="FF0000"/>
        </w:rPr>
      </w:pPr>
    </w:p>
    <w:p w:rsidR="008F01E8" w:rsidRPr="00860F0D" w:rsidRDefault="009F7EC3" w:rsidP="00340F43">
      <w:pPr>
        <w:jc w:val="both"/>
        <w:rPr>
          <w:rFonts w:ascii="Times New Roman" w:hAnsi="Times New Roman"/>
          <w:b/>
        </w:rPr>
      </w:pPr>
      <w:r w:rsidRPr="00860F0D">
        <w:rPr>
          <w:rFonts w:ascii="Times New Roman" w:hAnsi="Times New Roman"/>
          <w:b/>
        </w:rPr>
        <w:t>5</w:t>
      </w:r>
      <w:r w:rsidR="008F01E8" w:rsidRPr="00860F0D">
        <w:rPr>
          <w:rFonts w:ascii="Times New Roman" w:hAnsi="Times New Roman"/>
          <w:b/>
        </w:rPr>
        <w:t xml:space="preserve">. PRAZO </w:t>
      </w:r>
      <w:r w:rsidR="00844BAF" w:rsidRPr="00860F0D">
        <w:rPr>
          <w:rFonts w:ascii="Times New Roman" w:hAnsi="Times New Roman"/>
          <w:b/>
        </w:rPr>
        <w:t>DE FUNCIONAMENTO DOS DISPOSITIVOS</w:t>
      </w:r>
    </w:p>
    <w:p w:rsidR="00A62AF8" w:rsidRPr="00860F0D" w:rsidRDefault="00A62AF8" w:rsidP="00340F43">
      <w:pPr>
        <w:jc w:val="both"/>
        <w:rPr>
          <w:rFonts w:ascii="Times New Roman" w:hAnsi="Times New Roman"/>
          <w:b/>
          <w:color w:val="FF0000"/>
        </w:rPr>
      </w:pPr>
    </w:p>
    <w:p w:rsidR="00A62AF8" w:rsidRPr="00432200" w:rsidRDefault="00844BAF" w:rsidP="00340F43">
      <w:pPr>
        <w:jc w:val="both"/>
        <w:rPr>
          <w:rFonts w:ascii="Times New Roman" w:hAnsi="Times New Roman"/>
          <w:color w:val="000000" w:themeColor="text1"/>
        </w:rPr>
      </w:pPr>
      <w:r w:rsidRPr="00860F0D">
        <w:rPr>
          <w:rFonts w:ascii="Times New Roman" w:hAnsi="Times New Roman"/>
          <w:color w:val="000000" w:themeColor="text1"/>
        </w:rPr>
        <w:lastRenderedPageBreak/>
        <w:t xml:space="preserve">Os dispositivos de lombada educativa devem funcionar por um período de 90 (noventa) dias, </w:t>
      </w:r>
      <w:r w:rsidRPr="00860F0D">
        <w:rPr>
          <w:rFonts w:ascii="Times New Roman" w:hAnsi="Times New Roman"/>
        </w:rPr>
        <w:t xml:space="preserve">podendo ser prorrogado por iguais períodos, a critério da Secretaria de Conservação e </w:t>
      </w:r>
      <w:r w:rsidRPr="00432200">
        <w:rPr>
          <w:rFonts w:ascii="Times New Roman" w:hAnsi="Times New Roman"/>
        </w:rPr>
        <w:t>Serviços Públicos, conforme legislação pertinente.</w:t>
      </w:r>
    </w:p>
    <w:p w:rsidR="00844BAF" w:rsidRDefault="00432200" w:rsidP="00340F43">
      <w:pPr>
        <w:jc w:val="both"/>
        <w:rPr>
          <w:rFonts w:ascii="Times New Roman" w:hAnsi="Times New Roman"/>
          <w:bCs/>
          <w:color w:val="000000"/>
        </w:rPr>
      </w:pPr>
      <w:r w:rsidRPr="00432200">
        <w:rPr>
          <w:rFonts w:ascii="Times New Roman" w:hAnsi="Times New Roman"/>
          <w:color w:val="000000"/>
        </w:rPr>
        <w:t>A identidade visual dos dispositivos fica a cargo de equipe técnica da Prefeitura Municipal de Fortaleza.</w:t>
      </w:r>
      <w:r w:rsidRPr="00432200">
        <w:rPr>
          <w:rStyle w:val="apple-converted-space"/>
          <w:rFonts w:ascii="Times New Roman" w:hAnsi="Times New Roman"/>
          <w:color w:val="000000"/>
        </w:rPr>
        <w:t> </w:t>
      </w:r>
      <w:r w:rsidRPr="00432200">
        <w:rPr>
          <w:rFonts w:ascii="Times New Roman" w:hAnsi="Times New Roman"/>
          <w:bCs/>
          <w:color w:val="000000"/>
        </w:rPr>
        <w:t>No entanto, deve constar na proposta técnica da empresa o espaço destinado à comunicação gráfica no equipamento.</w:t>
      </w:r>
    </w:p>
    <w:p w:rsidR="00432200" w:rsidRPr="00432200" w:rsidRDefault="00432200" w:rsidP="00340F43">
      <w:pPr>
        <w:jc w:val="both"/>
        <w:rPr>
          <w:rFonts w:ascii="Times New Roman" w:hAnsi="Times New Roman"/>
          <w:color w:val="FF0000"/>
        </w:rPr>
      </w:pPr>
    </w:p>
    <w:p w:rsidR="008F01E8" w:rsidRPr="00860F0D" w:rsidRDefault="009F7EC3" w:rsidP="00340F43">
      <w:pPr>
        <w:jc w:val="both"/>
        <w:rPr>
          <w:rFonts w:ascii="Times New Roman" w:hAnsi="Times New Roman"/>
          <w:b/>
        </w:rPr>
      </w:pPr>
      <w:r w:rsidRPr="00860F0D">
        <w:rPr>
          <w:rFonts w:ascii="Times New Roman" w:hAnsi="Times New Roman"/>
          <w:b/>
        </w:rPr>
        <w:t>6</w:t>
      </w:r>
      <w:r w:rsidR="008F01E8" w:rsidRPr="00860F0D">
        <w:rPr>
          <w:rFonts w:ascii="Times New Roman" w:hAnsi="Times New Roman"/>
          <w:b/>
        </w:rPr>
        <w:t>. DAS OBRIGAÇÕES DA PROPONENTE</w:t>
      </w:r>
    </w:p>
    <w:p w:rsidR="008679C1" w:rsidRPr="00860F0D" w:rsidRDefault="008679C1" w:rsidP="00340F43">
      <w:pPr>
        <w:jc w:val="both"/>
        <w:rPr>
          <w:rFonts w:ascii="Times New Roman" w:hAnsi="Times New Roman"/>
        </w:rPr>
      </w:pPr>
    </w:p>
    <w:p w:rsidR="008F01E8" w:rsidRPr="00860F0D" w:rsidRDefault="009F7EC3" w:rsidP="00340F43">
      <w:pPr>
        <w:jc w:val="both"/>
        <w:rPr>
          <w:rFonts w:ascii="Times New Roman" w:hAnsi="Times New Roman"/>
        </w:rPr>
      </w:pPr>
      <w:r w:rsidRPr="00860F0D">
        <w:rPr>
          <w:rFonts w:ascii="Times New Roman" w:hAnsi="Times New Roman"/>
        </w:rPr>
        <w:t>6</w:t>
      </w:r>
      <w:r w:rsidR="008F01E8" w:rsidRPr="00860F0D">
        <w:rPr>
          <w:rFonts w:ascii="Times New Roman" w:hAnsi="Times New Roman"/>
        </w:rPr>
        <w:t xml:space="preserve">.1. </w:t>
      </w:r>
      <w:r w:rsidRPr="00860F0D">
        <w:rPr>
          <w:rFonts w:ascii="Times New Roman" w:hAnsi="Times New Roman"/>
        </w:rPr>
        <w:t>Implantar dispositivos de lombada eletrônica educativa utilizados com o propósito educativo de controlar a velocidade do tráfego;</w:t>
      </w:r>
    </w:p>
    <w:p w:rsidR="008679C1" w:rsidRPr="00860F0D" w:rsidRDefault="008679C1" w:rsidP="00340F43">
      <w:pPr>
        <w:jc w:val="both"/>
        <w:rPr>
          <w:rFonts w:ascii="Times New Roman" w:hAnsi="Times New Roman"/>
        </w:rPr>
      </w:pPr>
    </w:p>
    <w:p w:rsidR="008F01E8" w:rsidRPr="00860F0D" w:rsidRDefault="009F7EC3" w:rsidP="00340F43">
      <w:pPr>
        <w:jc w:val="both"/>
        <w:rPr>
          <w:rFonts w:ascii="Times New Roman" w:hAnsi="Times New Roman"/>
        </w:rPr>
      </w:pPr>
      <w:r w:rsidRPr="00860F0D">
        <w:rPr>
          <w:rFonts w:ascii="Times New Roman" w:hAnsi="Times New Roman"/>
        </w:rPr>
        <w:t>6</w:t>
      </w:r>
      <w:r w:rsidR="008F01E8" w:rsidRPr="00860F0D">
        <w:rPr>
          <w:rFonts w:ascii="Times New Roman" w:hAnsi="Times New Roman"/>
        </w:rPr>
        <w:t>.2. Cumprir todas as especificações, prazos, obrigações e cláusulas estabelecidas no edital e</w:t>
      </w:r>
      <w:r w:rsidR="008679C1" w:rsidRPr="00860F0D">
        <w:rPr>
          <w:rFonts w:ascii="Times New Roman" w:hAnsi="Times New Roman"/>
        </w:rPr>
        <w:t xml:space="preserve"> </w:t>
      </w:r>
      <w:r w:rsidR="008F01E8" w:rsidRPr="00860F0D">
        <w:rPr>
          <w:rFonts w:ascii="Times New Roman" w:hAnsi="Times New Roman"/>
        </w:rPr>
        <w:t>seus anexos;</w:t>
      </w:r>
    </w:p>
    <w:p w:rsidR="008679C1" w:rsidRPr="00860F0D" w:rsidRDefault="008679C1" w:rsidP="00340F43">
      <w:pPr>
        <w:jc w:val="both"/>
        <w:rPr>
          <w:rFonts w:ascii="Times New Roman" w:hAnsi="Times New Roman"/>
        </w:rPr>
      </w:pPr>
    </w:p>
    <w:p w:rsidR="008679C1" w:rsidRPr="00860F0D" w:rsidRDefault="009F7EC3" w:rsidP="00340F43">
      <w:pPr>
        <w:jc w:val="both"/>
        <w:rPr>
          <w:rFonts w:ascii="Times New Roman" w:hAnsi="Times New Roman"/>
        </w:rPr>
      </w:pPr>
      <w:r w:rsidRPr="00860F0D">
        <w:rPr>
          <w:rFonts w:ascii="Times New Roman" w:hAnsi="Times New Roman"/>
        </w:rPr>
        <w:t>6</w:t>
      </w:r>
      <w:r w:rsidR="008F01E8" w:rsidRPr="00860F0D">
        <w:rPr>
          <w:rFonts w:ascii="Times New Roman" w:hAnsi="Times New Roman"/>
        </w:rPr>
        <w:t xml:space="preserve">.3. </w:t>
      </w:r>
      <w:r w:rsidRPr="00860F0D">
        <w:rPr>
          <w:rFonts w:ascii="Times New Roman" w:hAnsi="Times New Roman"/>
        </w:rPr>
        <w:t>Manter o bem permitido em sua forma originalmente implantado;</w:t>
      </w:r>
    </w:p>
    <w:p w:rsidR="008679C1" w:rsidRPr="00860F0D" w:rsidRDefault="008679C1" w:rsidP="00340F43">
      <w:pPr>
        <w:jc w:val="both"/>
        <w:rPr>
          <w:rFonts w:ascii="Times New Roman" w:hAnsi="Times New Roman"/>
        </w:rPr>
      </w:pPr>
    </w:p>
    <w:p w:rsidR="008F01E8" w:rsidRPr="00860F0D" w:rsidRDefault="009F7EC3" w:rsidP="00340F43">
      <w:pPr>
        <w:jc w:val="both"/>
        <w:rPr>
          <w:rFonts w:ascii="Times New Roman" w:hAnsi="Times New Roman"/>
        </w:rPr>
      </w:pPr>
      <w:r w:rsidRPr="00860F0D">
        <w:rPr>
          <w:rFonts w:ascii="Times New Roman" w:hAnsi="Times New Roman"/>
        </w:rPr>
        <w:t>6</w:t>
      </w:r>
      <w:r w:rsidR="008F01E8" w:rsidRPr="00860F0D">
        <w:rPr>
          <w:rFonts w:ascii="Times New Roman" w:hAnsi="Times New Roman"/>
        </w:rPr>
        <w:t>.4. Substituir os produtos, a juízo da Comissão designada para o recebimento, que não forem</w:t>
      </w:r>
      <w:r w:rsidR="008679C1" w:rsidRPr="00860F0D">
        <w:rPr>
          <w:rFonts w:ascii="Times New Roman" w:hAnsi="Times New Roman"/>
        </w:rPr>
        <w:t xml:space="preserve"> </w:t>
      </w:r>
      <w:r w:rsidR="008F01E8" w:rsidRPr="00860F0D">
        <w:rPr>
          <w:rFonts w:ascii="Times New Roman" w:hAnsi="Times New Roman"/>
        </w:rPr>
        <w:t>considerados de acordo com as especificações solicitadas no edital e contida</w:t>
      </w:r>
      <w:r w:rsidR="006C02B5" w:rsidRPr="00860F0D">
        <w:rPr>
          <w:rFonts w:ascii="Times New Roman" w:hAnsi="Times New Roman"/>
        </w:rPr>
        <w:t>s</w:t>
      </w:r>
      <w:r w:rsidR="008F01E8" w:rsidRPr="00860F0D">
        <w:rPr>
          <w:rFonts w:ascii="Times New Roman" w:hAnsi="Times New Roman"/>
        </w:rPr>
        <w:t xml:space="preserve"> na proposta ou</w:t>
      </w:r>
      <w:r w:rsidR="008679C1" w:rsidRPr="00860F0D">
        <w:rPr>
          <w:rFonts w:ascii="Times New Roman" w:hAnsi="Times New Roman"/>
        </w:rPr>
        <w:t xml:space="preserve"> </w:t>
      </w:r>
      <w:r w:rsidR="008F01E8" w:rsidRPr="00860F0D">
        <w:rPr>
          <w:rFonts w:ascii="Times New Roman" w:hAnsi="Times New Roman"/>
        </w:rPr>
        <w:t xml:space="preserve">apresentar qualquer defeito, sem que caiba qualquer </w:t>
      </w:r>
      <w:r w:rsidR="003026B3" w:rsidRPr="00860F0D">
        <w:rPr>
          <w:rFonts w:ascii="Times New Roman" w:hAnsi="Times New Roman"/>
        </w:rPr>
        <w:t>custo à Prefeitura de Fortaleza</w:t>
      </w:r>
      <w:r w:rsidR="008F01E8" w:rsidRPr="00860F0D">
        <w:rPr>
          <w:rFonts w:ascii="Times New Roman" w:hAnsi="Times New Roman"/>
        </w:rPr>
        <w:t>;</w:t>
      </w:r>
    </w:p>
    <w:p w:rsidR="008679C1" w:rsidRPr="00860F0D" w:rsidRDefault="008679C1" w:rsidP="00340F43">
      <w:pPr>
        <w:jc w:val="both"/>
        <w:rPr>
          <w:rFonts w:ascii="Times New Roman" w:hAnsi="Times New Roman"/>
        </w:rPr>
      </w:pPr>
    </w:p>
    <w:p w:rsidR="008F01E8" w:rsidRPr="00860F0D" w:rsidRDefault="009F7EC3" w:rsidP="00340F43">
      <w:pPr>
        <w:jc w:val="both"/>
        <w:rPr>
          <w:rFonts w:ascii="Times New Roman" w:hAnsi="Times New Roman"/>
        </w:rPr>
      </w:pPr>
      <w:r w:rsidRPr="00860F0D">
        <w:rPr>
          <w:rFonts w:ascii="Times New Roman" w:hAnsi="Times New Roman"/>
        </w:rPr>
        <w:t>6</w:t>
      </w:r>
      <w:r w:rsidR="008F01E8" w:rsidRPr="00860F0D">
        <w:rPr>
          <w:rFonts w:ascii="Times New Roman" w:hAnsi="Times New Roman"/>
        </w:rPr>
        <w:t xml:space="preserve">.5. </w:t>
      </w:r>
      <w:r w:rsidRPr="00860F0D">
        <w:rPr>
          <w:rFonts w:ascii="Times New Roman" w:hAnsi="Times New Roman"/>
        </w:rPr>
        <w:t>Atender às localizações propostas pela Secretaria de Conservação e Serviços Públicos para os equipamentos de lombada educativa;</w:t>
      </w:r>
    </w:p>
    <w:p w:rsidR="009F7EC3" w:rsidRPr="00860F0D" w:rsidRDefault="009F7EC3" w:rsidP="00340F43">
      <w:pPr>
        <w:jc w:val="both"/>
        <w:rPr>
          <w:rFonts w:ascii="Times New Roman" w:hAnsi="Times New Roman"/>
        </w:rPr>
      </w:pPr>
    </w:p>
    <w:p w:rsidR="009F7EC3" w:rsidRPr="00860F0D" w:rsidRDefault="009F7EC3" w:rsidP="00340F43">
      <w:pPr>
        <w:jc w:val="both"/>
        <w:rPr>
          <w:rFonts w:ascii="Times New Roman" w:hAnsi="Times New Roman"/>
        </w:rPr>
      </w:pPr>
      <w:r w:rsidRPr="00860F0D">
        <w:rPr>
          <w:rFonts w:ascii="Times New Roman" w:hAnsi="Times New Roman"/>
        </w:rPr>
        <w:t xml:space="preserve">6.6. </w:t>
      </w:r>
      <w:r w:rsidRPr="00860F0D">
        <w:rPr>
          <w:rFonts w:ascii="Times New Roman" w:hAnsi="Times New Roman"/>
          <w:bCs/>
        </w:rPr>
        <w:t xml:space="preserve">Disponibilizar os dados coletados, tais como registro de infrações, velocidade veicular, contagem de fluxo e outros, para que sejam utilizados </w:t>
      </w:r>
      <w:r w:rsidRPr="00860F0D">
        <w:rPr>
          <w:rFonts w:ascii="Times New Roman" w:hAnsi="Times New Roman"/>
        </w:rPr>
        <w:t>para fins estatísticos;</w:t>
      </w:r>
    </w:p>
    <w:p w:rsidR="009F7EC3" w:rsidRPr="00860F0D" w:rsidRDefault="009F7EC3" w:rsidP="00340F43">
      <w:pPr>
        <w:jc w:val="both"/>
        <w:rPr>
          <w:rFonts w:ascii="Times New Roman" w:hAnsi="Times New Roman"/>
        </w:rPr>
      </w:pPr>
    </w:p>
    <w:p w:rsidR="009F7EC3" w:rsidRPr="00860F0D" w:rsidRDefault="009F7EC3" w:rsidP="00340F43">
      <w:pPr>
        <w:jc w:val="both"/>
        <w:rPr>
          <w:rFonts w:ascii="Times New Roman" w:hAnsi="Times New Roman"/>
          <w:color w:val="FF0000"/>
        </w:rPr>
      </w:pPr>
      <w:r w:rsidRPr="00860F0D">
        <w:rPr>
          <w:rFonts w:ascii="Times New Roman" w:hAnsi="Times New Roman"/>
        </w:rPr>
        <w:t xml:space="preserve">6.7. </w:t>
      </w:r>
      <w:r w:rsidR="003C6967" w:rsidRPr="00860F0D">
        <w:rPr>
          <w:rFonts w:ascii="Times New Roman" w:hAnsi="Times New Roman"/>
          <w:color w:val="000000" w:themeColor="text1"/>
        </w:rPr>
        <w:t>Responsabilizar-se por qualquer dano decorrente de instalação e/ou operação dos equipamentos em tela.</w:t>
      </w:r>
    </w:p>
    <w:p w:rsidR="008679C1" w:rsidRPr="00860F0D" w:rsidRDefault="008679C1" w:rsidP="00340F43">
      <w:pPr>
        <w:jc w:val="both"/>
        <w:rPr>
          <w:rFonts w:ascii="Times New Roman" w:hAnsi="Times New Roman"/>
          <w:color w:val="FF0000"/>
        </w:rPr>
      </w:pPr>
    </w:p>
    <w:p w:rsidR="008F01E8" w:rsidRPr="00860F0D" w:rsidRDefault="009F7EC3" w:rsidP="00340F43">
      <w:pPr>
        <w:jc w:val="both"/>
        <w:rPr>
          <w:rFonts w:ascii="Times New Roman" w:hAnsi="Times New Roman"/>
          <w:b/>
        </w:rPr>
      </w:pPr>
      <w:r w:rsidRPr="00860F0D">
        <w:rPr>
          <w:rFonts w:ascii="Times New Roman" w:hAnsi="Times New Roman"/>
          <w:b/>
        </w:rPr>
        <w:t>7</w:t>
      </w:r>
      <w:r w:rsidR="008F01E8" w:rsidRPr="00860F0D">
        <w:rPr>
          <w:rFonts w:ascii="Times New Roman" w:hAnsi="Times New Roman"/>
          <w:b/>
        </w:rPr>
        <w:t xml:space="preserve">. DAS OBRIGAÇÕES DO </w:t>
      </w:r>
      <w:r w:rsidR="00380ADD" w:rsidRPr="00860F0D">
        <w:rPr>
          <w:rFonts w:ascii="Times New Roman" w:hAnsi="Times New Roman"/>
          <w:b/>
        </w:rPr>
        <w:t>MUNICÍPIO DE FORTALEZA</w:t>
      </w:r>
    </w:p>
    <w:p w:rsidR="00380ADD" w:rsidRPr="00860F0D" w:rsidRDefault="00380ADD" w:rsidP="00340F43">
      <w:pPr>
        <w:jc w:val="both"/>
        <w:rPr>
          <w:rFonts w:ascii="Times New Roman" w:hAnsi="Times New Roman"/>
        </w:rPr>
      </w:pPr>
    </w:p>
    <w:p w:rsidR="008F01E8" w:rsidRPr="00860F0D" w:rsidRDefault="009F7EC3" w:rsidP="00340F43">
      <w:pPr>
        <w:jc w:val="both"/>
        <w:rPr>
          <w:rFonts w:ascii="Times New Roman" w:hAnsi="Times New Roman"/>
        </w:rPr>
      </w:pPr>
      <w:r w:rsidRPr="00860F0D">
        <w:rPr>
          <w:rFonts w:ascii="Times New Roman" w:hAnsi="Times New Roman"/>
        </w:rPr>
        <w:t>7</w:t>
      </w:r>
      <w:r w:rsidR="008F01E8" w:rsidRPr="00860F0D">
        <w:rPr>
          <w:rFonts w:ascii="Times New Roman" w:hAnsi="Times New Roman"/>
        </w:rPr>
        <w:t>.1. Verificar a adequação da prestação do serviço realizado com base nos critérios previstos</w:t>
      </w:r>
      <w:r w:rsidR="00380ADD" w:rsidRPr="00860F0D">
        <w:rPr>
          <w:rFonts w:ascii="Times New Roman" w:hAnsi="Times New Roman"/>
        </w:rPr>
        <w:t xml:space="preserve"> </w:t>
      </w:r>
      <w:r w:rsidR="008F01E8" w:rsidRPr="00860F0D">
        <w:rPr>
          <w:rFonts w:ascii="Times New Roman" w:hAnsi="Times New Roman"/>
        </w:rPr>
        <w:t xml:space="preserve">neste </w:t>
      </w:r>
      <w:r w:rsidRPr="00860F0D">
        <w:rPr>
          <w:rFonts w:ascii="Times New Roman" w:hAnsi="Times New Roman"/>
        </w:rPr>
        <w:t>Termo de Referência</w:t>
      </w:r>
      <w:r w:rsidR="008F01E8" w:rsidRPr="00860F0D">
        <w:rPr>
          <w:rFonts w:ascii="Times New Roman" w:hAnsi="Times New Roman"/>
        </w:rPr>
        <w:t>.</w:t>
      </w:r>
    </w:p>
    <w:p w:rsidR="00380ADD" w:rsidRPr="00860F0D" w:rsidRDefault="00380ADD" w:rsidP="00340F43">
      <w:pPr>
        <w:jc w:val="both"/>
        <w:rPr>
          <w:rFonts w:ascii="Times New Roman" w:hAnsi="Times New Roman"/>
          <w:color w:val="FF0000"/>
        </w:rPr>
      </w:pPr>
    </w:p>
    <w:p w:rsidR="008F01E8" w:rsidRPr="00860F0D" w:rsidRDefault="009F7EC3" w:rsidP="00340F43">
      <w:pPr>
        <w:jc w:val="both"/>
        <w:rPr>
          <w:rFonts w:ascii="Times New Roman" w:hAnsi="Times New Roman"/>
        </w:rPr>
      </w:pPr>
      <w:r w:rsidRPr="00860F0D">
        <w:rPr>
          <w:rFonts w:ascii="Times New Roman" w:hAnsi="Times New Roman"/>
        </w:rPr>
        <w:t>7</w:t>
      </w:r>
      <w:r w:rsidR="008F01E8" w:rsidRPr="00860F0D">
        <w:rPr>
          <w:rFonts w:ascii="Times New Roman" w:hAnsi="Times New Roman"/>
        </w:rPr>
        <w:t>.2. Notificar, formal e tempestivamente, a Proponente sobre as irregularidades que</w:t>
      </w:r>
      <w:r w:rsidR="00380ADD" w:rsidRPr="00860F0D">
        <w:rPr>
          <w:rFonts w:ascii="Times New Roman" w:hAnsi="Times New Roman"/>
        </w:rPr>
        <w:t xml:space="preserve"> </w:t>
      </w:r>
      <w:r w:rsidR="008F01E8" w:rsidRPr="00860F0D">
        <w:rPr>
          <w:rFonts w:ascii="Times New Roman" w:hAnsi="Times New Roman"/>
        </w:rPr>
        <w:t>porventura venham a ocorrer, tanto no material quanto no serviço fornecido.</w:t>
      </w:r>
    </w:p>
    <w:p w:rsidR="00380ADD" w:rsidRPr="00860F0D" w:rsidRDefault="00380ADD" w:rsidP="00340F43">
      <w:pPr>
        <w:jc w:val="both"/>
        <w:rPr>
          <w:rFonts w:ascii="Times New Roman" w:hAnsi="Times New Roman"/>
          <w:color w:val="FF0000"/>
        </w:rPr>
      </w:pPr>
    </w:p>
    <w:p w:rsidR="008F01E8" w:rsidRPr="00860F0D" w:rsidRDefault="009F7EC3" w:rsidP="00340F43">
      <w:pPr>
        <w:jc w:val="both"/>
        <w:rPr>
          <w:rFonts w:ascii="Times New Roman" w:hAnsi="Times New Roman"/>
        </w:rPr>
      </w:pPr>
      <w:r w:rsidRPr="00860F0D">
        <w:rPr>
          <w:rFonts w:ascii="Times New Roman" w:hAnsi="Times New Roman"/>
        </w:rPr>
        <w:t>7</w:t>
      </w:r>
      <w:r w:rsidR="008F01E8" w:rsidRPr="00860F0D">
        <w:rPr>
          <w:rFonts w:ascii="Times New Roman" w:hAnsi="Times New Roman"/>
        </w:rPr>
        <w:t>.3. Notificar a Proponente, por escrito e com antecedência, sobre multas, penalidades,</w:t>
      </w:r>
      <w:r w:rsidR="00380ADD" w:rsidRPr="00860F0D">
        <w:rPr>
          <w:rFonts w:ascii="Times New Roman" w:hAnsi="Times New Roman"/>
        </w:rPr>
        <w:t xml:space="preserve"> </w:t>
      </w:r>
      <w:r w:rsidR="008F01E8" w:rsidRPr="00860F0D">
        <w:rPr>
          <w:rFonts w:ascii="Times New Roman" w:hAnsi="Times New Roman"/>
        </w:rPr>
        <w:t>quaisquer débitos de sua responsabilidade, bem como fiscalizar a execução do objeto do Termo</w:t>
      </w:r>
      <w:r w:rsidR="00380ADD" w:rsidRPr="00860F0D">
        <w:rPr>
          <w:rFonts w:ascii="Times New Roman" w:hAnsi="Times New Roman"/>
        </w:rPr>
        <w:t xml:space="preserve"> </w:t>
      </w:r>
      <w:r w:rsidR="008F01E8" w:rsidRPr="00860F0D">
        <w:rPr>
          <w:rFonts w:ascii="Times New Roman" w:hAnsi="Times New Roman"/>
        </w:rPr>
        <w:t xml:space="preserve">de </w:t>
      </w:r>
      <w:r w:rsidR="000D22B7" w:rsidRPr="00860F0D">
        <w:rPr>
          <w:rFonts w:ascii="Times New Roman" w:hAnsi="Times New Roman"/>
        </w:rPr>
        <w:t>A</w:t>
      </w:r>
      <w:r w:rsidR="00380ADD" w:rsidRPr="00860F0D">
        <w:rPr>
          <w:rFonts w:ascii="Times New Roman" w:hAnsi="Times New Roman"/>
        </w:rPr>
        <w:t>utorização</w:t>
      </w:r>
      <w:r w:rsidR="008F01E8" w:rsidRPr="00860F0D">
        <w:rPr>
          <w:rFonts w:ascii="Times New Roman" w:hAnsi="Times New Roman"/>
        </w:rPr>
        <w:t>.</w:t>
      </w:r>
    </w:p>
    <w:p w:rsidR="00380ADD" w:rsidRPr="00860F0D" w:rsidRDefault="00380ADD" w:rsidP="00340F43">
      <w:pPr>
        <w:jc w:val="both"/>
        <w:rPr>
          <w:rFonts w:ascii="Times New Roman" w:hAnsi="Times New Roman"/>
        </w:rPr>
      </w:pPr>
    </w:p>
    <w:p w:rsidR="00D23A72" w:rsidRPr="00860F0D" w:rsidRDefault="00D23A72" w:rsidP="00340F43">
      <w:pPr>
        <w:jc w:val="both"/>
        <w:rPr>
          <w:rFonts w:ascii="Times New Roman" w:hAnsi="Times New Roman"/>
        </w:rPr>
      </w:pPr>
    </w:p>
    <w:p w:rsidR="008F01E8" w:rsidRPr="00860F0D" w:rsidRDefault="009F7EC3" w:rsidP="00340F43">
      <w:pPr>
        <w:jc w:val="both"/>
        <w:rPr>
          <w:rFonts w:ascii="Times New Roman" w:hAnsi="Times New Roman"/>
          <w:b/>
        </w:rPr>
      </w:pPr>
      <w:r w:rsidRPr="00860F0D">
        <w:rPr>
          <w:rFonts w:ascii="Times New Roman" w:hAnsi="Times New Roman"/>
          <w:b/>
        </w:rPr>
        <w:t>8</w:t>
      </w:r>
      <w:r w:rsidR="008F01E8" w:rsidRPr="00860F0D">
        <w:rPr>
          <w:rFonts w:ascii="Times New Roman" w:hAnsi="Times New Roman"/>
          <w:b/>
        </w:rPr>
        <w:t>. EXECUÇÃO, ACOMPANHAMENTO, FISCALIZAÇÃO</w:t>
      </w:r>
      <w:r w:rsidR="003026B3" w:rsidRPr="00860F0D">
        <w:rPr>
          <w:rFonts w:ascii="Times New Roman" w:hAnsi="Times New Roman"/>
          <w:b/>
        </w:rPr>
        <w:t xml:space="preserve"> E</w:t>
      </w:r>
      <w:r w:rsidR="008F01E8" w:rsidRPr="00860F0D">
        <w:rPr>
          <w:rFonts w:ascii="Times New Roman" w:hAnsi="Times New Roman"/>
          <w:b/>
        </w:rPr>
        <w:t xml:space="preserve"> SUPERVISÃO</w:t>
      </w:r>
      <w:r w:rsidR="0012090D" w:rsidRPr="00860F0D">
        <w:rPr>
          <w:rFonts w:ascii="Times New Roman" w:hAnsi="Times New Roman"/>
          <w:b/>
        </w:rPr>
        <w:t xml:space="preserve"> </w:t>
      </w:r>
    </w:p>
    <w:p w:rsidR="00380ADD" w:rsidRPr="00860F0D" w:rsidRDefault="00380ADD" w:rsidP="00340F43">
      <w:pPr>
        <w:jc w:val="both"/>
        <w:rPr>
          <w:rFonts w:ascii="Times New Roman" w:hAnsi="Times New Roman"/>
        </w:rPr>
      </w:pPr>
    </w:p>
    <w:p w:rsidR="00D97A6A" w:rsidRPr="00860F0D" w:rsidRDefault="009F7EC3" w:rsidP="00340F43">
      <w:pPr>
        <w:jc w:val="both"/>
        <w:rPr>
          <w:rFonts w:ascii="Times New Roman" w:hAnsi="Times New Roman"/>
        </w:rPr>
      </w:pPr>
      <w:r w:rsidRPr="00860F0D">
        <w:rPr>
          <w:rFonts w:ascii="Times New Roman" w:hAnsi="Times New Roman"/>
        </w:rPr>
        <w:t>8</w:t>
      </w:r>
      <w:r w:rsidR="0012090D" w:rsidRPr="00860F0D">
        <w:rPr>
          <w:rFonts w:ascii="Times New Roman" w:hAnsi="Times New Roman"/>
        </w:rPr>
        <w:t>.1</w:t>
      </w:r>
      <w:r w:rsidRPr="00860F0D">
        <w:rPr>
          <w:rFonts w:ascii="Times New Roman" w:hAnsi="Times New Roman"/>
        </w:rPr>
        <w:t>.</w:t>
      </w:r>
      <w:r w:rsidR="0012090D" w:rsidRPr="00860F0D">
        <w:rPr>
          <w:rFonts w:ascii="Times New Roman" w:hAnsi="Times New Roman"/>
        </w:rPr>
        <w:t xml:space="preserve"> </w:t>
      </w:r>
      <w:r w:rsidRPr="00860F0D">
        <w:rPr>
          <w:rFonts w:ascii="Times New Roman" w:hAnsi="Times New Roman"/>
        </w:rPr>
        <w:t>O</w:t>
      </w:r>
      <w:r w:rsidR="006C02B5" w:rsidRPr="00860F0D">
        <w:rPr>
          <w:rFonts w:ascii="Times New Roman" w:hAnsi="Times New Roman"/>
        </w:rPr>
        <w:t xml:space="preserve"> </w:t>
      </w:r>
      <w:r w:rsidR="008F01E8" w:rsidRPr="00860F0D">
        <w:rPr>
          <w:rFonts w:ascii="Times New Roman" w:hAnsi="Times New Roman"/>
        </w:rPr>
        <w:t xml:space="preserve">acompanhamento, </w:t>
      </w:r>
      <w:r w:rsidR="006C02B5" w:rsidRPr="00860F0D">
        <w:rPr>
          <w:rFonts w:ascii="Times New Roman" w:hAnsi="Times New Roman"/>
        </w:rPr>
        <w:t xml:space="preserve">a </w:t>
      </w:r>
      <w:r w:rsidR="008F01E8" w:rsidRPr="00860F0D">
        <w:rPr>
          <w:rFonts w:ascii="Times New Roman" w:hAnsi="Times New Roman"/>
        </w:rPr>
        <w:t xml:space="preserve">fiscalização e </w:t>
      </w:r>
      <w:r w:rsidR="006C02B5" w:rsidRPr="00860F0D">
        <w:rPr>
          <w:rFonts w:ascii="Times New Roman" w:hAnsi="Times New Roman"/>
        </w:rPr>
        <w:t xml:space="preserve">a </w:t>
      </w:r>
      <w:r w:rsidR="008F01E8" w:rsidRPr="00860F0D">
        <w:rPr>
          <w:rFonts w:ascii="Times New Roman" w:hAnsi="Times New Roman"/>
        </w:rPr>
        <w:t xml:space="preserve">supervisão dos serviços objeto deste </w:t>
      </w:r>
      <w:r w:rsidR="004007A3" w:rsidRPr="00860F0D">
        <w:rPr>
          <w:rFonts w:ascii="Times New Roman" w:hAnsi="Times New Roman"/>
        </w:rPr>
        <w:t>Projeto Básico</w:t>
      </w:r>
      <w:r w:rsidR="008F01E8" w:rsidRPr="00860F0D">
        <w:rPr>
          <w:rFonts w:ascii="Times New Roman" w:hAnsi="Times New Roman"/>
        </w:rPr>
        <w:t xml:space="preserve"> ser</w:t>
      </w:r>
      <w:r w:rsidR="00380ADD" w:rsidRPr="00860F0D">
        <w:rPr>
          <w:rFonts w:ascii="Times New Roman" w:hAnsi="Times New Roman"/>
        </w:rPr>
        <w:t>ão</w:t>
      </w:r>
      <w:r w:rsidR="008F01E8" w:rsidRPr="00860F0D">
        <w:rPr>
          <w:rFonts w:ascii="Times New Roman" w:hAnsi="Times New Roman"/>
        </w:rPr>
        <w:t xml:space="preserve"> efetuada</w:t>
      </w:r>
      <w:r w:rsidR="00380ADD" w:rsidRPr="00860F0D">
        <w:rPr>
          <w:rFonts w:ascii="Times New Roman" w:hAnsi="Times New Roman"/>
        </w:rPr>
        <w:t>s</w:t>
      </w:r>
      <w:r w:rsidR="008F01E8" w:rsidRPr="00860F0D">
        <w:rPr>
          <w:rFonts w:ascii="Times New Roman" w:hAnsi="Times New Roman"/>
        </w:rPr>
        <w:t xml:space="preserve"> pela </w:t>
      </w:r>
      <w:r w:rsidR="00D97A6A" w:rsidRPr="00860F0D">
        <w:rPr>
          <w:rFonts w:ascii="Times New Roman" w:hAnsi="Times New Roman"/>
        </w:rPr>
        <w:t>Comissão Técnica designada pelo setor demandante da Secretaria Municipal de Conservação e Serviços Públicos (SCSP).</w:t>
      </w:r>
    </w:p>
    <w:p w:rsidR="00380ADD" w:rsidRPr="00860F0D" w:rsidRDefault="00380ADD" w:rsidP="00340F43">
      <w:pPr>
        <w:jc w:val="both"/>
        <w:rPr>
          <w:rFonts w:ascii="Times New Roman" w:hAnsi="Times New Roman"/>
        </w:rPr>
      </w:pPr>
    </w:p>
    <w:p w:rsidR="009A67FA" w:rsidRPr="00860F0D" w:rsidRDefault="009A67FA" w:rsidP="00340F43">
      <w:pPr>
        <w:spacing w:line="360" w:lineRule="auto"/>
        <w:jc w:val="both"/>
        <w:rPr>
          <w:rFonts w:ascii="Times New Roman" w:hAnsi="Times New Roman"/>
          <w:color w:val="FF0000"/>
        </w:rPr>
      </w:pPr>
    </w:p>
    <w:sectPr w:rsidR="009A67FA" w:rsidRPr="00860F0D" w:rsidSect="00F81036">
      <w:headerReference w:type="default" r:id="rId9"/>
      <w:footerReference w:type="default" r:id="rId10"/>
      <w:pgSz w:w="11900" w:h="16840"/>
      <w:pgMar w:top="1276" w:right="1418" w:bottom="1702" w:left="170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799" w:rsidRDefault="007B2799" w:rsidP="00EA4BA6">
      <w:r>
        <w:separator/>
      </w:r>
    </w:p>
  </w:endnote>
  <w:endnote w:type="continuationSeparator" w:id="0">
    <w:p w:rsidR="007B2799" w:rsidRDefault="007B2799" w:rsidP="00EA4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Frutiger 45 Light">
    <w:altName w:val="Cambria"/>
    <w:charset w:val="00"/>
    <w:family w:val="auto"/>
    <w:pitch w:val="variable"/>
    <w:sig w:usb0="00000003" w:usb1="00000000" w:usb2="00000000" w:usb3="00000000" w:csb0="00000001" w:csb1="00000000"/>
  </w:font>
  <w:font w:name="Frutiger 65 Bold">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D83" w:rsidRPr="00471470" w:rsidRDefault="00384371" w:rsidP="00EA4BA6">
    <w:pPr>
      <w:pStyle w:val="Rodap"/>
      <w:rPr>
        <w:rFonts w:ascii="Frutiger 45 Light" w:hAnsi="Frutiger 45 Light"/>
        <w:color w:val="4BACC6"/>
        <w:sz w:val="20"/>
        <w:szCs w:val="20"/>
      </w:rPr>
    </w:pPr>
    <w:r>
      <w:rPr>
        <w:noProof/>
        <w:lang w:eastAsia="pt-BR"/>
      </w:rPr>
      <mc:AlternateContent>
        <mc:Choice Requires="wps">
          <w:drawing>
            <wp:anchor distT="0" distB="0" distL="114300" distR="114300" simplePos="0" relativeHeight="251659264" behindDoc="0" locked="0" layoutInCell="1" allowOverlap="1" wp14:anchorId="1FAEF715" wp14:editId="164993F5">
              <wp:simplePos x="0" y="0"/>
              <wp:positionH relativeFrom="column">
                <wp:posOffset>5358765</wp:posOffset>
              </wp:positionH>
              <wp:positionV relativeFrom="paragraph">
                <wp:posOffset>442595</wp:posOffset>
              </wp:positionV>
              <wp:extent cx="514350" cy="257175"/>
              <wp:effectExtent l="0" t="0" r="0"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D83" w:rsidRPr="001C24FC" w:rsidRDefault="00D51CB7">
                          <w:pPr>
                            <w:rPr>
                              <w:rFonts w:asciiTheme="minorHAnsi" w:hAnsiTheme="minorHAnsi"/>
                              <w:sz w:val="22"/>
                              <w:szCs w:val="22"/>
                            </w:rPr>
                          </w:pPr>
                          <w:r w:rsidRPr="001C24FC">
                            <w:rPr>
                              <w:rFonts w:asciiTheme="minorHAnsi" w:hAnsiTheme="minorHAnsi"/>
                              <w:sz w:val="22"/>
                              <w:szCs w:val="22"/>
                            </w:rPr>
                            <w:fldChar w:fldCharType="begin"/>
                          </w:r>
                          <w:r w:rsidR="00B75D83" w:rsidRPr="001C24FC">
                            <w:rPr>
                              <w:rFonts w:asciiTheme="minorHAnsi" w:hAnsiTheme="minorHAnsi"/>
                              <w:sz w:val="22"/>
                              <w:szCs w:val="22"/>
                            </w:rPr>
                            <w:instrText>PAGE   \* MERGEFORMAT</w:instrText>
                          </w:r>
                          <w:r w:rsidRPr="001C24FC">
                            <w:rPr>
                              <w:rFonts w:asciiTheme="minorHAnsi" w:hAnsiTheme="minorHAnsi"/>
                              <w:sz w:val="22"/>
                              <w:szCs w:val="22"/>
                            </w:rPr>
                            <w:fldChar w:fldCharType="separate"/>
                          </w:r>
                          <w:r w:rsidR="00FB22FA">
                            <w:rPr>
                              <w:rFonts w:asciiTheme="minorHAnsi" w:hAnsiTheme="minorHAnsi"/>
                              <w:noProof/>
                              <w:sz w:val="22"/>
                              <w:szCs w:val="22"/>
                            </w:rPr>
                            <w:t>1</w:t>
                          </w:r>
                          <w:r w:rsidRPr="001C24FC">
                            <w:rPr>
                              <w:rFonts w:asciiTheme="minorHAnsi" w:hAnsiTheme="minorHAnsi"/>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21.95pt;margin-top:34.85pt;width:40.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PmuAIAAMA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9EMI0E76NEjGw26kyOKbXmGXqfg9dCDnxnhGNrsUtX9vSy/aSTkqqFiy26VkkPDaAX0QnvTv7g6&#10;4WgLshk+ygrC0J2RDmisVWdrB9VAgA5tejq1xlIp4TAOybsYLCWYongezh03n6bHy73S5j2THbKL&#10;DCvovAOn+3ttLBmaHl1sLCEL3rau+614dgCO0wmEhqvWZkm4Zv5MgmS9WC+IR6LZ2iNBnnu3xYp4&#10;swIY5e/y1SoPf9m4IUkbXlVM2DBHYYXkzxp3kPgkiZO0tGx5ZeEsJa22m1Wr0J6CsAv3uZKD5ezm&#10;P6fhigC5vEgpjEhwFyVeMVvMPVKQ2EvmwcILwuQumQUkIXnxPKV7Lti/p4SGDCdxFE9aOpN+kVvg&#10;vte50bTjBkZHy7sML05ONLUKXIvKtdZQ3k7ri1JY+udSQLuPjXZ6tRKdxGrGzehehhOz1fJGVk8g&#10;YCVBYKBFGHuwaKT6gdEAIyTD+vuOKoZR+0HAI0hCQuzMcRsSzyPYqEvL5tJCRQlQGTYYTcuVmebU&#10;rld820Ck6dkJeQsPp+ZO1GdWh+cGY8Lldhhpdg5d7p3XefAufwMAAP//AwBQSwMEFAAGAAgAAAAh&#10;ABSb1qneAAAACgEAAA8AAABkcnMvZG93bnJldi54bWxMj8FOwzAMhu9IvENkJG4sWSljLU2nCcQV&#10;tA2QuGWN11ZrnKrJ1vL2mBM72v70+/uL1eQ6ccYhtJ40zGcKBFLlbUu1ho/d690SRIiGrOk8oYYf&#10;DLAqr68Kk1s/0gbP21gLDqGQGw1NjH0uZagadCbMfI/Et4MfnIk8DrW0gxk53HUyUWohnWmJPzSm&#10;x+cGq+P25DR8vh2+v1L1Xr+4h370k5LkMqn17c20fgIRcYr/MPzpszqU7LT3J7JBdBqW6X3GqIZF&#10;9giCgSxJebFncq4SkGUhLyuUvwAAAP//AwBQSwECLQAUAAYACAAAACEAtoM4kv4AAADhAQAAEwAA&#10;AAAAAAAAAAAAAAAAAAAAW0NvbnRlbnRfVHlwZXNdLnhtbFBLAQItABQABgAIAAAAIQA4/SH/1gAA&#10;AJQBAAALAAAAAAAAAAAAAAAAAC8BAABfcmVscy8ucmVsc1BLAQItABQABgAIAAAAIQAd2ePmuAIA&#10;AMAFAAAOAAAAAAAAAAAAAAAAAC4CAABkcnMvZTJvRG9jLnhtbFBLAQItABQABgAIAAAAIQAUm9ap&#10;3gAAAAoBAAAPAAAAAAAAAAAAAAAAABIFAABkcnMvZG93bnJldi54bWxQSwUGAAAAAAQABADzAAAA&#10;HQYAAAAA&#10;" filled="f" stroked="f">
              <v:textbox>
                <w:txbxContent>
                  <w:p w:rsidR="00B75D83" w:rsidRPr="001C24FC" w:rsidRDefault="00D51CB7">
                    <w:pPr>
                      <w:rPr>
                        <w:rFonts w:asciiTheme="minorHAnsi" w:hAnsiTheme="minorHAnsi"/>
                        <w:sz w:val="22"/>
                        <w:szCs w:val="22"/>
                      </w:rPr>
                    </w:pPr>
                    <w:r w:rsidRPr="001C24FC">
                      <w:rPr>
                        <w:rFonts w:asciiTheme="minorHAnsi" w:hAnsiTheme="minorHAnsi"/>
                        <w:sz w:val="22"/>
                        <w:szCs w:val="22"/>
                      </w:rPr>
                      <w:fldChar w:fldCharType="begin"/>
                    </w:r>
                    <w:r w:rsidR="00B75D83" w:rsidRPr="001C24FC">
                      <w:rPr>
                        <w:rFonts w:asciiTheme="minorHAnsi" w:hAnsiTheme="minorHAnsi"/>
                        <w:sz w:val="22"/>
                        <w:szCs w:val="22"/>
                      </w:rPr>
                      <w:instrText>PAGE   \* MERGEFORMAT</w:instrText>
                    </w:r>
                    <w:r w:rsidRPr="001C24FC">
                      <w:rPr>
                        <w:rFonts w:asciiTheme="minorHAnsi" w:hAnsiTheme="minorHAnsi"/>
                        <w:sz w:val="22"/>
                        <w:szCs w:val="22"/>
                      </w:rPr>
                      <w:fldChar w:fldCharType="separate"/>
                    </w:r>
                    <w:r w:rsidR="00FB22FA">
                      <w:rPr>
                        <w:rFonts w:asciiTheme="minorHAnsi" w:hAnsiTheme="minorHAnsi"/>
                        <w:noProof/>
                        <w:sz w:val="22"/>
                        <w:szCs w:val="22"/>
                      </w:rPr>
                      <w:t>1</w:t>
                    </w:r>
                    <w:r w:rsidRPr="001C24FC">
                      <w:rPr>
                        <w:rFonts w:asciiTheme="minorHAnsi" w:hAnsiTheme="minorHAnsi"/>
                        <w:sz w:val="22"/>
                        <w:szCs w:val="22"/>
                      </w:rPr>
                      <w:fldChar w:fldCharType="end"/>
                    </w:r>
                  </w:p>
                </w:txbxContent>
              </v:textbox>
            </v:shape>
          </w:pict>
        </mc:Fallback>
      </mc:AlternateContent>
    </w:r>
    <w:r>
      <w:rPr>
        <w:noProof/>
        <w:lang w:eastAsia="pt-BR"/>
      </w:rPr>
      <mc:AlternateContent>
        <mc:Choice Requires="wps">
          <w:drawing>
            <wp:anchor distT="0" distB="0" distL="114300" distR="114300" simplePos="0" relativeHeight="251657216" behindDoc="0" locked="0" layoutInCell="1" allowOverlap="1" wp14:anchorId="1FBDE1BE" wp14:editId="5289F14A">
              <wp:simplePos x="0" y="0"/>
              <wp:positionH relativeFrom="column">
                <wp:posOffset>228600</wp:posOffset>
              </wp:positionH>
              <wp:positionV relativeFrom="paragraph">
                <wp:posOffset>356870</wp:posOffset>
              </wp:positionV>
              <wp:extent cx="4589145" cy="4572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9145" cy="457200"/>
                      </a:xfrm>
                      <a:prstGeom prst="rect">
                        <a:avLst/>
                      </a:prstGeom>
                      <a:noFill/>
                      <a:ln>
                        <a:noFill/>
                      </a:ln>
                      <a:effectLst/>
                      <a:extLst>
                        <a:ext uri="{C572A759-6A51-4108-AA02-DFA0A04FC94B}"/>
                      </a:extLst>
                    </wps:spPr>
                    <wps:txbx>
                      <w:txbxContent>
                        <w:p w:rsidR="006C5039" w:rsidRPr="00172B9D" w:rsidRDefault="006C5039" w:rsidP="001146A0">
                          <w:pPr>
                            <w:rPr>
                              <w:rFonts w:ascii="Arial" w:hAnsi="Arial" w:cs="Arial"/>
                              <w:b/>
                              <w:sz w:val="18"/>
                              <w:szCs w:val="18"/>
                            </w:rPr>
                          </w:pPr>
                          <w:r w:rsidRPr="00172B9D">
                            <w:rPr>
                              <w:rFonts w:ascii="Arial" w:hAnsi="Arial" w:cs="Arial"/>
                              <w:b/>
                              <w:sz w:val="18"/>
                              <w:szCs w:val="18"/>
                            </w:rPr>
                            <w:t>Av. Pontes V</w:t>
                          </w:r>
                          <w:r>
                            <w:rPr>
                              <w:rFonts w:ascii="Arial" w:hAnsi="Arial" w:cs="Arial"/>
                              <w:b/>
                              <w:sz w:val="18"/>
                              <w:szCs w:val="18"/>
                            </w:rPr>
                            <w:t xml:space="preserve">ieira, Nº 2391 – CEP. 60.135-237 </w:t>
                          </w:r>
                          <w:r w:rsidRPr="00172B9D">
                            <w:rPr>
                              <w:rFonts w:ascii="Arial" w:hAnsi="Arial" w:cs="Arial"/>
                              <w:b/>
                              <w:sz w:val="18"/>
                              <w:szCs w:val="18"/>
                            </w:rPr>
                            <w:t>– Dionísio Torres – Fortaleza – CE.</w:t>
                          </w:r>
                        </w:p>
                        <w:p w:rsidR="006C5039" w:rsidRPr="00172B9D" w:rsidRDefault="006C5039" w:rsidP="001146A0">
                          <w:pPr>
                            <w:rPr>
                              <w:rFonts w:ascii="Arial" w:hAnsi="Arial" w:cs="Arial"/>
                              <w:b/>
                              <w:color w:val="149490"/>
                              <w:sz w:val="18"/>
                              <w:szCs w:val="18"/>
                            </w:rPr>
                          </w:pPr>
                          <w:r>
                            <w:rPr>
                              <w:rFonts w:ascii="Arial" w:hAnsi="Arial" w:cs="Arial"/>
                              <w:b/>
                              <w:color w:val="149490"/>
                              <w:sz w:val="18"/>
                              <w:szCs w:val="18"/>
                            </w:rPr>
                            <w:t xml:space="preserve">Fone / Fax : </w:t>
                          </w:r>
                          <w:r w:rsidRPr="00172B9D">
                            <w:rPr>
                              <w:rFonts w:ascii="Arial" w:hAnsi="Arial" w:cs="Arial"/>
                              <w:b/>
                              <w:color w:val="149490"/>
                              <w:sz w:val="18"/>
                              <w:szCs w:val="18"/>
                            </w:rPr>
                            <w:t>(85) 3472-1900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8pt;margin-top:28.1pt;width:361.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SZAIAAMEEAAAOAAAAZHJzL2Uyb0RvYy54bWysVE2P2jAQvVfqf7B8hwQUdiEirLIgqkpo&#10;dyWo9mwcB6ImHtc2JLTqf+/YSVi67anqxUzme968Yf7QVCU5C20KkAkdDUNKhOSQFfKQ0C+79WBK&#10;ibFMZqwEKRJ6EYY+LD5+mNcqFmM4QpkJTTCJNHGtEnq0VsVBYPhRVMwMQQmJxhx0xSx+6kOQaVZj&#10;9qoMxmF4F9SgM6WBC2NQu2qNdOHz57ng9jnPjbCkTCj2Zv2r/bt3b7CYs/igmToWvGuD/UMXFSsk&#10;Fr2mWjHLyEkXf6SqCq7BQG6HHKoA8rzgws+A04zCd9Nsj0wJPwuCY9QVJvP/0vKn84smRZbQ8YQS&#10;ySrc0U40ljxCQ6YOnlqZGL22Cv1sg2pcsx/VqA3wrwZdghufNsCgt4OjyXXlfnFQgoG4gcsVdVeF&#10;ozKaTGejCKtztEWTe1yrqxu8RStt7CcBFXFCQjVu1XfAzhtjW9fexRWTsC7KEvUsLuVvCszZaoSn&#10;RhvNYuwERefpevJr+7HERtL7yWxwl05Gg2gUTgdpGo4Hq3UapmG0Xs6ix59dn328x6Ed3SFim33T&#10;QtvjuIfsgjBqaHloFF8XONKGGfvCNBIPAcJjss/45CXUCYVOouQI+vvf9M4f+YBWSmokckLNtxPT&#10;gpLys0SmILaRY77/8PBSom8t+1uLPFVLwFsZ4dkq7kUM1rbsxVxD9Yo3l7qqaGKSY+2E2l5c2va8&#10;8Ga5SFPvhFxXzG7kVvGePW5hu+aVadVt1SKKT9BTnsXvltv6tttMTxbywm/e4dyi2tEQ78Rzp7tp&#10;d4i3397r7Z9n8QsAAP//AwBQSwMEFAAGAAgAAAAhABpGGWPeAAAACQEAAA8AAABkcnMvZG93bnJl&#10;di54bWxMj0FLxDAUhO+C/yG8BW9uupXtltp0EWFRxIvd/QHZ5tmUNi+lSdrqrzee9DjMMPNNeVzN&#10;wGacXGdJwG6bAENqrOqoFXA5n+5zYM5LUnKwhAK+0MGxur0pZaHsQh84175lsYRcIQVo78eCc9do&#10;NNJt7YgUvU87GemjnFquJrnEcjPwNEkybmRHcUHLEZ81Nn0djIBTeHk18zcP41vdLKTHPlzeeyHu&#10;NuvTIzCPq/8Lwy9+RIcqMl1tIOXYIOAhi1e8gH2WAov+YZ8fgF1jMM1T4FXJ/z+ofgAAAP//AwBQ&#10;SwECLQAUAAYACAAAACEAtoM4kv4AAADhAQAAEwAAAAAAAAAAAAAAAAAAAAAAW0NvbnRlbnRfVHlw&#10;ZXNdLnhtbFBLAQItABQABgAIAAAAIQA4/SH/1gAAAJQBAAALAAAAAAAAAAAAAAAAAC8BAABfcmVs&#10;cy8ucmVsc1BLAQItABQABgAIAAAAIQA+KWTSZAIAAMEEAAAOAAAAAAAAAAAAAAAAAC4CAABkcnMv&#10;ZTJvRG9jLnhtbFBLAQItABQABgAIAAAAIQAaRhlj3gAAAAkBAAAPAAAAAAAAAAAAAAAAAL4EAABk&#10;cnMvZG93bnJldi54bWxQSwUGAAAAAAQABADzAAAAyQUAAAAA&#10;" filled="f" stroked="f">
              <v:path arrowok="t"/>
              <v:textbox>
                <w:txbxContent>
                  <w:p w:rsidR="006C5039" w:rsidRPr="00172B9D" w:rsidRDefault="006C5039" w:rsidP="001146A0">
                    <w:pPr>
                      <w:rPr>
                        <w:rFonts w:ascii="Arial" w:hAnsi="Arial" w:cs="Arial"/>
                        <w:b/>
                        <w:sz w:val="18"/>
                        <w:szCs w:val="18"/>
                      </w:rPr>
                    </w:pPr>
                    <w:r w:rsidRPr="00172B9D">
                      <w:rPr>
                        <w:rFonts w:ascii="Arial" w:hAnsi="Arial" w:cs="Arial"/>
                        <w:b/>
                        <w:sz w:val="18"/>
                        <w:szCs w:val="18"/>
                      </w:rPr>
                      <w:t>Av. Pontes V</w:t>
                    </w:r>
                    <w:r>
                      <w:rPr>
                        <w:rFonts w:ascii="Arial" w:hAnsi="Arial" w:cs="Arial"/>
                        <w:b/>
                        <w:sz w:val="18"/>
                        <w:szCs w:val="18"/>
                      </w:rPr>
                      <w:t xml:space="preserve">ieira, Nº 2391 – CEP. 60.135-237 </w:t>
                    </w:r>
                    <w:r w:rsidRPr="00172B9D">
                      <w:rPr>
                        <w:rFonts w:ascii="Arial" w:hAnsi="Arial" w:cs="Arial"/>
                        <w:b/>
                        <w:sz w:val="18"/>
                        <w:szCs w:val="18"/>
                      </w:rPr>
                      <w:t>– Dionísio Torres – Fortaleza – CE.</w:t>
                    </w:r>
                  </w:p>
                  <w:p w:rsidR="006C5039" w:rsidRPr="00172B9D" w:rsidRDefault="006C5039" w:rsidP="001146A0">
                    <w:pPr>
                      <w:rPr>
                        <w:rFonts w:ascii="Arial" w:hAnsi="Arial" w:cs="Arial"/>
                        <w:b/>
                        <w:color w:val="149490"/>
                        <w:sz w:val="18"/>
                        <w:szCs w:val="18"/>
                      </w:rPr>
                    </w:pPr>
                    <w:r>
                      <w:rPr>
                        <w:rFonts w:ascii="Arial" w:hAnsi="Arial" w:cs="Arial"/>
                        <w:b/>
                        <w:color w:val="149490"/>
                        <w:sz w:val="18"/>
                        <w:szCs w:val="18"/>
                      </w:rPr>
                      <w:t xml:space="preserve">Fone / </w:t>
                    </w:r>
                    <w:proofErr w:type="gramStart"/>
                    <w:r>
                      <w:rPr>
                        <w:rFonts w:ascii="Arial" w:hAnsi="Arial" w:cs="Arial"/>
                        <w:b/>
                        <w:color w:val="149490"/>
                        <w:sz w:val="18"/>
                        <w:szCs w:val="18"/>
                      </w:rPr>
                      <w:t>Fax :</w:t>
                    </w:r>
                    <w:proofErr w:type="gramEnd"/>
                    <w:r>
                      <w:rPr>
                        <w:rFonts w:ascii="Arial" w:hAnsi="Arial" w:cs="Arial"/>
                        <w:b/>
                        <w:color w:val="149490"/>
                        <w:sz w:val="18"/>
                        <w:szCs w:val="18"/>
                      </w:rPr>
                      <w:t xml:space="preserve"> </w:t>
                    </w:r>
                    <w:r w:rsidRPr="00172B9D">
                      <w:rPr>
                        <w:rFonts w:ascii="Arial" w:hAnsi="Arial" w:cs="Arial"/>
                        <w:b/>
                        <w:color w:val="149490"/>
                        <w:sz w:val="18"/>
                        <w:szCs w:val="18"/>
                      </w:rPr>
                      <w:t>(85) 3472-1900</w:t>
                    </w:r>
                  </w:p>
                </w:txbxContent>
              </v:textbox>
            </v:shape>
          </w:pict>
        </mc:Fallback>
      </mc:AlternateContent>
    </w:r>
    <w:r w:rsidR="00B75D83">
      <w:rPr>
        <w:rFonts w:ascii="Frutiger 65 Bold" w:hAnsi="Frutiger 65 Bold"/>
        <w:noProof/>
        <w:color w:val="149490"/>
        <w:sz w:val="20"/>
        <w:szCs w:val="20"/>
        <w:lang w:eastAsia="pt-BR"/>
      </w:rPr>
      <w:drawing>
        <wp:inline distT="0" distB="0" distL="0" distR="0" wp14:anchorId="10FA97BA" wp14:editId="789B6700">
          <wp:extent cx="6477000" cy="1104900"/>
          <wp:effectExtent l="0" t="0" r="0" b="0"/>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1104900"/>
                  </a:xfrm>
                  <a:prstGeom prst="rect">
                    <a:avLst/>
                  </a:prstGeom>
                  <a:noFill/>
                  <a:ln>
                    <a:noFill/>
                  </a:ln>
                </pic:spPr>
              </pic:pic>
            </a:graphicData>
          </a:graphic>
        </wp:inline>
      </w:drawing>
    </w:r>
    <w:r w:rsidR="00B75D83">
      <w:rPr>
        <w:rFonts w:ascii="Frutiger 65 Bold" w:hAnsi="Frutiger 65 Bold"/>
        <w:color w:val="14949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799" w:rsidRDefault="007B2799" w:rsidP="00EA4BA6">
      <w:r>
        <w:separator/>
      </w:r>
    </w:p>
  </w:footnote>
  <w:footnote w:type="continuationSeparator" w:id="0">
    <w:p w:rsidR="007B2799" w:rsidRDefault="007B2799" w:rsidP="00EA4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D83" w:rsidRPr="001B251E" w:rsidRDefault="00384371" w:rsidP="004561CB">
    <w:pPr>
      <w:pStyle w:val="Cabealho"/>
      <w:rPr>
        <w:rFonts w:ascii="Frutiger 45 Light" w:hAnsi="Frutiger 45 Light"/>
        <w:sz w:val="16"/>
        <w:szCs w:val="16"/>
      </w:rPr>
    </w:pPr>
    <w:r>
      <w:rPr>
        <w:noProof/>
        <w:sz w:val="16"/>
        <w:szCs w:val="16"/>
        <w:lang w:eastAsia="pt-BR"/>
      </w:rPr>
      <mc:AlternateContent>
        <mc:Choice Requires="wps">
          <w:drawing>
            <wp:anchor distT="0" distB="0" distL="114300" distR="114300" simplePos="0" relativeHeight="251658240" behindDoc="0" locked="0" layoutInCell="1" allowOverlap="1" wp14:anchorId="613D0D9F" wp14:editId="7E407C40">
              <wp:simplePos x="0" y="0"/>
              <wp:positionH relativeFrom="column">
                <wp:posOffset>4286250</wp:posOffset>
              </wp:positionH>
              <wp:positionV relativeFrom="paragraph">
                <wp:posOffset>-85090</wp:posOffset>
              </wp:positionV>
              <wp:extent cx="2088515" cy="758190"/>
              <wp:effectExtent l="0" t="0" r="0" b="381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039" w:rsidRDefault="006C5039" w:rsidP="00C24FB1">
                          <w:pPr>
                            <w:ind w:left="-142"/>
                          </w:pPr>
                          <w:r>
                            <w:rPr>
                              <w:noProof/>
                              <w:lang w:eastAsia="pt-BR"/>
                            </w:rPr>
                            <w:drawing>
                              <wp:inline distT="0" distB="0" distL="0" distR="0" wp14:anchorId="70B49ACA" wp14:editId="5BA31950">
                                <wp:extent cx="1895475" cy="657225"/>
                                <wp:effectExtent l="0" t="0" r="9525" b="9525"/>
                                <wp:docPr id="32" name="Imagem 1" descr="LOGO SERVIÇOS PUBLICO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RVIÇOS PUBLICOS HORIZONTAL"/>
                                        <pic:cNvPicPr>
                                          <a:picLocks noChangeAspect="1" noChangeArrowheads="1"/>
                                        </pic:cNvPicPr>
                                      </pic:nvPicPr>
                                      <pic:blipFill rotWithShape="1">
                                        <a:blip r:embed="rId1">
                                          <a:extLst>
                                            <a:ext uri="{28A0092B-C50C-407E-A947-70E740481C1C}">
                                              <a14:useLocalDpi xmlns:a14="http://schemas.microsoft.com/office/drawing/2010/main" val="0"/>
                                            </a:ext>
                                          </a:extLst>
                                        </a:blip>
                                        <a:srcRect l="-3512" r="404"/>
                                        <a:stretch/>
                                      </pic:blipFill>
                                      <pic:spPr bwMode="auto">
                                        <a:xfrm>
                                          <a:off x="0" y="0"/>
                                          <a:ext cx="1895475" cy="657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37.5pt;margin-top:-6.7pt;width:164.45pt;height:5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tAIAALk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BrKI2gPPXpiO4Pu5Q6Fka3POOgM3B4HcDQ7OIc+u1z18CCr7xoJuWyp2LA7peTYMloDv9De9M+u&#10;TjjagqzHT7KGOPTZSAe0a1RviwflQIAORF6OvbFcKjiMgiSJwxijCmzzOAlT1zyfZofbg9LmA5M9&#10;soscK+i9Q6fbB20sG5odXGwwIUveda7/nbg4AMfpBGLDVWuzLFw7f6ZBukpWCfFINFt5JCgK765c&#10;Em9WhvO4uC6WyyL8ZeOGJGt5XTNhwxykFZI/a91e5JMojuLSsuO1hbOUtNqsl51CWwrSLt3nag6W&#10;k5t/ScMVAXJ5lVIYkeA+Sr1ylsw9UpLYS+dB4gVhep/OApKSorxM6YEL9u8poTHHaRzFk5hOpF/l&#10;FrjvbW4067mB4dHxPsfJ0YlmVoIrUbvWGsq7aX1WCkv/VApo96HRTrBWo5NazW69AxSr4rWsX0C6&#10;SoKyQJ8w8WDRSvUDoxGmR44FjDeMuo8CxJ+GhNhh4zYknkewUeeW9bmFigqAcmwwmpZLMw2o50Hx&#10;TQtxDs/tDh5MyZ2WT5z2zwzmg0tpP8vsADrfO6/TxF38BgAA//8DAFBLAwQUAAYACAAAACEAqxne&#10;398AAAAMAQAADwAAAGRycy9kb3ducmV2LnhtbEyPzU7DMBCE70h9B2srcWvt9Ce0IU5VFTgDhQdw&#10;4yVOE6+j2G0DT49zgtusZjT7Tb4bbMuu2PvakYRkLoAhlU7XVEn4/HiZbYD5oEir1hFK+EYPu2Jy&#10;l6tMuxu94/UYKhZLyGdKggmhyzj3pUGr/Nx1SNH7cr1VIZ59xXWvbrHctnwhRMqtqil+MKrDg8Gy&#10;OV6shI2wr02zXbx5u/pJ1ubw5J67s5T302H/CCzgEP7CMOJHdCgi08ldSHvWSkgf1nFLkDBLlitg&#10;Y0KI5RbYaVSpAF7k/P+I4hcAAP//AwBQSwECLQAUAAYACAAAACEAtoM4kv4AAADhAQAAEwAAAAAA&#10;AAAAAAAAAAAAAAAAW0NvbnRlbnRfVHlwZXNdLnhtbFBLAQItABQABgAIAAAAIQA4/SH/1gAAAJQB&#10;AAALAAAAAAAAAAAAAAAAAC8BAABfcmVscy8ucmVsc1BLAQItABQABgAIAAAAIQAHI+R/tAIAALkF&#10;AAAOAAAAAAAAAAAAAAAAAC4CAABkcnMvZTJvRG9jLnhtbFBLAQItABQABgAIAAAAIQCrGd7f3wAA&#10;AAwBAAAPAAAAAAAAAAAAAAAAAA4FAABkcnMvZG93bnJldi54bWxQSwUGAAAAAAQABADzAAAAGgYA&#10;AAAA&#10;" filled="f" stroked="f">
              <v:textbox style="mso-fit-shape-to-text:t">
                <w:txbxContent>
                  <w:p w:rsidR="006C5039" w:rsidRDefault="006C5039" w:rsidP="00C24FB1">
                    <w:pPr>
                      <w:ind w:left="-142"/>
                    </w:pPr>
                    <w:r>
                      <w:rPr>
                        <w:noProof/>
                        <w:lang w:eastAsia="pt-BR"/>
                      </w:rPr>
                      <w:drawing>
                        <wp:inline distT="0" distB="0" distL="0" distR="0" wp14:anchorId="70B49ACA" wp14:editId="5BA31950">
                          <wp:extent cx="1895475" cy="657225"/>
                          <wp:effectExtent l="0" t="0" r="9525" b="9525"/>
                          <wp:docPr id="32" name="Imagem 1" descr="LOGO SERVIÇOS PUBLICO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RVIÇOS PUBLICOS HORIZONTAL"/>
                                  <pic:cNvPicPr>
                                    <a:picLocks noChangeAspect="1" noChangeArrowheads="1"/>
                                  </pic:cNvPicPr>
                                </pic:nvPicPr>
                                <pic:blipFill rotWithShape="1">
                                  <a:blip r:embed="rId2">
                                    <a:extLst>
                                      <a:ext uri="{28A0092B-C50C-407E-A947-70E740481C1C}">
                                        <a14:useLocalDpi xmlns:a14="http://schemas.microsoft.com/office/drawing/2010/main" val="0"/>
                                      </a:ext>
                                    </a:extLst>
                                  </a:blip>
                                  <a:srcRect l="-3512" r="404"/>
                                  <a:stretch/>
                                </pic:blipFill>
                                <pic:spPr bwMode="auto">
                                  <a:xfrm>
                                    <a:off x="0" y="0"/>
                                    <a:ext cx="1895475" cy="657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75D83" w:rsidRPr="001B251E" w:rsidRDefault="00B75D83" w:rsidP="0050772A">
    <w:pPr>
      <w:pStyle w:val="Cabealho"/>
      <w:rPr>
        <w:rFonts w:ascii="Frutiger 45 Light" w:hAnsi="Frutiger 45 Light"/>
        <w:sz w:val="16"/>
        <w:szCs w:val="16"/>
      </w:rPr>
    </w:pPr>
    <w:r w:rsidRPr="001B251E">
      <w:rPr>
        <w:rFonts w:ascii="Frutiger 45 Light" w:hAnsi="Frutiger 45 Light"/>
        <w:sz w:val="16"/>
        <w:szCs w:val="16"/>
      </w:rPr>
      <w:t xml:space="preserve">                                                                     </w:t>
    </w:r>
  </w:p>
  <w:p w:rsidR="00B75D83" w:rsidRPr="001B251E" w:rsidRDefault="00B75D83" w:rsidP="0050772A">
    <w:pPr>
      <w:pStyle w:val="Cabealho"/>
      <w:rPr>
        <w:rFonts w:ascii="Frutiger 45 Light" w:hAnsi="Frutiger 45 Light"/>
        <w:sz w:val="16"/>
        <w:szCs w:val="16"/>
      </w:rPr>
    </w:pPr>
  </w:p>
  <w:p w:rsidR="00B75D83" w:rsidRPr="001B251E" w:rsidRDefault="00B75D83" w:rsidP="0050772A">
    <w:pPr>
      <w:pStyle w:val="Cabealho"/>
      <w:rPr>
        <w:rFonts w:ascii="Frutiger 45 Light" w:hAnsi="Frutiger 45 Light"/>
        <w:sz w:val="16"/>
        <w:szCs w:val="16"/>
      </w:rPr>
    </w:pPr>
    <w:r w:rsidRPr="001B251E">
      <w:rPr>
        <w:rFonts w:ascii="Frutiger 45 Light" w:hAnsi="Frutiger 45 Light"/>
        <w:sz w:val="16"/>
        <w:szCs w:val="16"/>
      </w:rPr>
      <w:t xml:space="preserve">                                                                                                    </w:t>
    </w:r>
  </w:p>
  <w:p w:rsidR="00B75D83" w:rsidRPr="001B251E" w:rsidRDefault="00B75D83" w:rsidP="00C24FB1">
    <w:pPr>
      <w:rPr>
        <w:sz w:val="16"/>
        <w:szCs w:val="16"/>
      </w:rPr>
    </w:pPr>
    <w:r>
      <w:rPr>
        <w:noProof/>
        <w:sz w:val="16"/>
        <w:szCs w:val="16"/>
        <w:lang w:eastAsia="pt-BR"/>
      </w:rPr>
      <w:drawing>
        <wp:inline distT="0" distB="0" distL="0" distR="0" wp14:anchorId="0AEBAE3F" wp14:editId="0E885845">
          <wp:extent cx="5400000" cy="32727"/>
          <wp:effectExtent l="0" t="0" r="0" b="571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0000" cy="3272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1275"/>
    <w:multiLevelType w:val="hybridMultilevel"/>
    <w:tmpl w:val="EA4AC6C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72582E"/>
    <w:multiLevelType w:val="hybridMultilevel"/>
    <w:tmpl w:val="EA4AC6C4"/>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5B3996"/>
    <w:multiLevelType w:val="hybridMultilevel"/>
    <w:tmpl w:val="D05E1C3A"/>
    <w:lvl w:ilvl="0" w:tplc="65586100">
      <w:start w:val="1"/>
      <w:numFmt w:val="bullet"/>
      <w:lvlText w:val=""/>
      <w:lvlJc w:val="left"/>
      <w:pPr>
        <w:tabs>
          <w:tab w:val="num" w:pos="720"/>
        </w:tabs>
        <w:ind w:left="720" w:hanging="360"/>
      </w:pPr>
      <w:rPr>
        <w:rFonts w:ascii="Wingdings" w:hAnsi="Wingdings" w:hint="default"/>
      </w:rPr>
    </w:lvl>
    <w:lvl w:ilvl="1" w:tplc="942A8A6E" w:tentative="1">
      <w:start w:val="1"/>
      <w:numFmt w:val="bullet"/>
      <w:lvlText w:val=""/>
      <w:lvlJc w:val="left"/>
      <w:pPr>
        <w:tabs>
          <w:tab w:val="num" w:pos="1440"/>
        </w:tabs>
        <w:ind w:left="1440" w:hanging="360"/>
      </w:pPr>
      <w:rPr>
        <w:rFonts w:ascii="Wingdings" w:hAnsi="Wingdings" w:hint="default"/>
      </w:rPr>
    </w:lvl>
    <w:lvl w:ilvl="2" w:tplc="18DE529E" w:tentative="1">
      <w:start w:val="1"/>
      <w:numFmt w:val="bullet"/>
      <w:lvlText w:val=""/>
      <w:lvlJc w:val="left"/>
      <w:pPr>
        <w:tabs>
          <w:tab w:val="num" w:pos="2160"/>
        </w:tabs>
        <w:ind w:left="2160" w:hanging="360"/>
      </w:pPr>
      <w:rPr>
        <w:rFonts w:ascii="Wingdings" w:hAnsi="Wingdings" w:hint="default"/>
      </w:rPr>
    </w:lvl>
    <w:lvl w:ilvl="3" w:tplc="FE72E484" w:tentative="1">
      <w:start w:val="1"/>
      <w:numFmt w:val="bullet"/>
      <w:lvlText w:val=""/>
      <w:lvlJc w:val="left"/>
      <w:pPr>
        <w:tabs>
          <w:tab w:val="num" w:pos="2880"/>
        </w:tabs>
        <w:ind w:left="2880" w:hanging="360"/>
      </w:pPr>
      <w:rPr>
        <w:rFonts w:ascii="Wingdings" w:hAnsi="Wingdings" w:hint="default"/>
      </w:rPr>
    </w:lvl>
    <w:lvl w:ilvl="4" w:tplc="41EC56F8" w:tentative="1">
      <w:start w:val="1"/>
      <w:numFmt w:val="bullet"/>
      <w:lvlText w:val=""/>
      <w:lvlJc w:val="left"/>
      <w:pPr>
        <w:tabs>
          <w:tab w:val="num" w:pos="3600"/>
        </w:tabs>
        <w:ind w:left="3600" w:hanging="360"/>
      </w:pPr>
      <w:rPr>
        <w:rFonts w:ascii="Wingdings" w:hAnsi="Wingdings" w:hint="default"/>
      </w:rPr>
    </w:lvl>
    <w:lvl w:ilvl="5" w:tplc="D610E1EA" w:tentative="1">
      <w:start w:val="1"/>
      <w:numFmt w:val="bullet"/>
      <w:lvlText w:val=""/>
      <w:lvlJc w:val="left"/>
      <w:pPr>
        <w:tabs>
          <w:tab w:val="num" w:pos="4320"/>
        </w:tabs>
        <w:ind w:left="4320" w:hanging="360"/>
      </w:pPr>
      <w:rPr>
        <w:rFonts w:ascii="Wingdings" w:hAnsi="Wingdings" w:hint="default"/>
      </w:rPr>
    </w:lvl>
    <w:lvl w:ilvl="6" w:tplc="7DC6715E" w:tentative="1">
      <w:start w:val="1"/>
      <w:numFmt w:val="bullet"/>
      <w:lvlText w:val=""/>
      <w:lvlJc w:val="left"/>
      <w:pPr>
        <w:tabs>
          <w:tab w:val="num" w:pos="5040"/>
        </w:tabs>
        <w:ind w:left="5040" w:hanging="360"/>
      </w:pPr>
      <w:rPr>
        <w:rFonts w:ascii="Wingdings" w:hAnsi="Wingdings" w:hint="default"/>
      </w:rPr>
    </w:lvl>
    <w:lvl w:ilvl="7" w:tplc="ABC404AC" w:tentative="1">
      <w:start w:val="1"/>
      <w:numFmt w:val="bullet"/>
      <w:lvlText w:val=""/>
      <w:lvlJc w:val="left"/>
      <w:pPr>
        <w:tabs>
          <w:tab w:val="num" w:pos="5760"/>
        </w:tabs>
        <w:ind w:left="5760" w:hanging="360"/>
      </w:pPr>
      <w:rPr>
        <w:rFonts w:ascii="Wingdings" w:hAnsi="Wingdings" w:hint="default"/>
      </w:rPr>
    </w:lvl>
    <w:lvl w:ilvl="8" w:tplc="81426450" w:tentative="1">
      <w:start w:val="1"/>
      <w:numFmt w:val="bullet"/>
      <w:lvlText w:val=""/>
      <w:lvlJc w:val="left"/>
      <w:pPr>
        <w:tabs>
          <w:tab w:val="num" w:pos="6480"/>
        </w:tabs>
        <w:ind w:left="6480" w:hanging="360"/>
      </w:pPr>
      <w:rPr>
        <w:rFonts w:ascii="Wingdings" w:hAnsi="Wingdings" w:hint="default"/>
      </w:rPr>
    </w:lvl>
  </w:abstractNum>
  <w:abstractNum w:abstractNumId="3">
    <w:nsid w:val="0D7B52F0"/>
    <w:multiLevelType w:val="hybridMultilevel"/>
    <w:tmpl w:val="316423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E981AC2"/>
    <w:multiLevelType w:val="hybridMultilevel"/>
    <w:tmpl w:val="78561BB8"/>
    <w:lvl w:ilvl="0" w:tplc="A8FE843C">
      <w:start w:val="1"/>
      <w:numFmt w:val="bullet"/>
      <w:lvlText w:val="•"/>
      <w:lvlJc w:val="left"/>
      <w:pPr>
        <w:tabs>
          <w:tab w:val="num" w:pos="720"/>
        </w:tabs>
        <w:ind w:left="720" w:hanging="360"/>
      </w:pPr>
      <w:rPr>
        <w:rFonts w:ascii="Arial" w:hAnsi="Arial" w:hint="default"/>
      </w:rPr>
    </w:lvl>
    <w:lvl w:ilvl="1" w:tplc="76DEB4C6" w:tentative="1">
      <w:start w:val="1"/>
      <w:numFmt w:val="bullet"/>
      <w:lvlText w:val="•"/>
      <w:lvlJc w:val="left"/>
      <w:pPr>
        <w:tabs>
          <w:tab w:val="num" w:pos="1440"/>
        </w:tabs>
        <w:ind w:left="1440" w:hanging="360"/>
      </w:pPr>
      <w:rPr>
        <w:rFonts w:ascii="Arial" w:hAnsi="Arial" w:hint="default"/>
      </w:rPr>
    </w:lvl>
    <w:lvl w:ilvl="2" w:tplc="C7104D6E" w:tentative="1">
      <w:start w:val="1"/>
      <w:numFmt w:val="bullet"/>
      <w:lvlText w:val="•"/>
      <w:lvlJc w:val="left"/>
      <w:pPr>
        <w:tabs>
          <w:tab w:val="num" w:pos="2160"/>
        </w:tabs>
        <w:ind w:left="2160" w:hanging="360"/>
      </w:pPr>
      <w:rPr>
        <w:rFonts w:ascii="Arial" w:hAnsi="Arial" w:hint="default"/>
      </w:rPr>
    </w:lvl>
    <w:lvl w:ilvl="3" w:tplc="F9280744" w:tentative="1">
      <w:start w:val="1"/>
      <w:numFmt w:val="bullet"/>
      <w:lvlText w:val="•"/>
      <w:lvlJc w:val="left"/>
      <w:pPr>
        <w:tabs>
          <w:tab w:val="num" w:pos="2880"/>
        </w:tabs>
        <w:ind w:left="2880" w:hanging="360"/>
      </w:pPr>
      <w:rPr>
        <w:rFonts w:ascii="Arial" w:hAnsi="Arial" w:hint="default"/>
      </w:rPr>
    </w:lvl>
    <w:lvl w:ilvl="4" w:tplc="14E4C340" w:tentative="1">
      <w:start w:val="1"/>
      <w:numFmt w:val="bullet"/>
      <w:lvlText w:val="•"/>
      <w:lvlJc w:val="left"/>
      <w:pPr>
        <w:tabs>
          <w:tab w:val="num" w:pos="3600"/>
        </w:tabs>
        <w:ind w:left="3600" w:hanging="360"/>
      </w:pPr>
      <w:rPr>
        <w:rFonts w:ascii="Arial" w:hAnsi="Arial" w:hint="default"/>
      </w:rPr>
    </w:lvl>
    <w:lvl w:ilvl="5" w:tplc="EFF8A258" w:tentative="1">
      <w:start w:val="1"/>
      <w:numFmt w:val="bullet"/>
      <w:lvlText w:val="•"/>
      <w:lvlJc w:val="left"/>
      <w:pPr>
        <w:tabs>
          <w:tab w:val="num" w:pos="4320"/>
        </w:tabs>
        <w:ind w:left="4320" w:hanging="360"/>
      </w:pPr>
      <w:rPr>
        <w:rFonts w:ascii="Arial" w:hAnsi="Arial" w:hint="default"/>
      </w:rPr>
    </w:lvl>
    <w:lvl w:ilvl="6" w:tplc="AF98EFB8" w:tentative="1">
      <w:start w:val="1"/>
      <w:numFmt w:val="bullet"/>
      <w:lvlText w:val="•"/>
      <w:lvlJc w:val="left"/>
      <w:pPr>
        <w:tabs>
          <w:tab w:val="num" w:pos="5040"/>
        </w:tabs>
        <w:ind w:left="5040" w:hanging="360"/>
      </w:pPr>
      <w:rPr>
        <w:rFonts w:ascii="Arial" w:hAnsi="Arial" w:hint="default"/>
      </w:rPr>
    </w:lvl>
    <w:lvl w:ilvl="7" w:tplc="2C72895E" w:tentative="1">
      <w:start w:val="1"/>
      <w:numFmt w:val="bullet"/>
      <w:lvlText w:val="•"/>
      <w:lvlJc w:val="left"/>
      <w:pPr>
        <w:tabs>
          <w:tab w:val="num" w:pos="5760"/>
        </w:tabs>
        <w:ind w:left="5760" w:hanging="360"/>
      </w:pPr>
      <w:rPr>
        <w:rFonts w:ascii="Arial" w:hAnsi="Arial" w:hint="default"/>
      </w:rPr>
    </w:lvl>
    <w:lvl w:ilvl="8" w:tplc="542C9A6A" w:tentative="1">
      <w:start w:val="1"/>
      <w:numFmt w:val="bullet"/>
      <w:lvlText w:val="•"/>
      <w:lvlJc w:val="left"/>
      <w:pPr>
        <w:tabs>
          <w:tab w:val="num" w:pos="6480"/>
        </w:tabs>
        <w:ind w:left="6480" w:hanging="360"/>
      </w:pPr>
      <w:rPr>
        <w:rFonts w:ascii="Arial" w:hAnsi="Arial" w:hint="default"/>
      </w:rPr>
    </w:lvl>
  </w:abstractNum>
  <w:abstractNum w:abstractNumId="5">
    <w:nsid w:val="11F17A7D"/>
    <w:multiLevelType w:val="hybridMultilevel"/>
    <w:tmpl w:val="1F3A4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3F9689E"/>
    <w:multiLevelType w:val="hybridMultilevel"/>
    <w:tmpl w:val="A064C4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5274017"/>
    <w:multiLevelType w:val="hybridMultilevel"/>
    <w:tmpl w:val="EA4AC6C4"/>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76A006A"/>
    <w:multiLevelType w:val="multilevel"/>
    <w:tmpl w:val="A5B239B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9283D35"/>
    <w:multiLevelType w:val="hybridMultilevel"/>
    <w:tmpl w:val="AA6C818A"/>
    <w:lvl w:ilvl="0" w:tplc="0694BED0">
      <w:start w:val="1"/>
      <w:numFmt w:val="bullet"/>
      <w:lvlText w:val=""/>
      <w:lvlJc w:val="left"/>
      <w:pPr>
        <w:tabs>
          <w:tab w:val="num" w:pos="720"/>
        </w:tabs>
        <w:ind w:left="720" w:hanging="360"/>
      </w:pPr>
      <w:rPr>
        <w:rFonts w:ascii="Wingdings" w:hAnsi="Wingdings" w:hint="default"/>
      </w:rPr>
    </w:lvl>
    <w:lvl w:ilvl="1" w:tplc="E7903892" w:tentative="1">
      <w:start w:val="1"/>
      <w:numFmt w:val="bullet"/>
      <w:lvlText w:val=""/>
      <w:lvlJc w:val="left"/>
      <w:pPr>
        <w:tabs>
          <w:tab w:val="num" w:pos="1440"/>
        </w:tabs>
        <w:ind w:left="1440" w:hanging="360"/>
      </w:pPr>
      <w:rPr>
        <w:rFonts w:ascii="Wingdings" w:hAnsi="Wingdings" w:hint="default"/>
      </w:rPr>
    </w:lvl>
    <w:lvl w:ilvl="2" w:tplc="8102BC04" w:tentative="1">
      <w:start w:val="1"/>
      <w:numFmt w:val="bullet"/>
      <w:lvlText w:val=""/>
      <w:lvlJc w:val="left"/>
      <w:pPr>
        <w:tabs>
          <w:tab w:val="num" w:pos="2160"/>
        </w:tabs>
        <w:ind w:left="2160" w:hanging="360"/>
      </w:pPr>
      <w:rPr>
        <w:rFonts w:ascii="Wingdings" w:hAnsi="Wingdings" w:hint="default"/>
      </w:rPr>
    </w:lvl>
    <w:lvl w:ilvl="3" w:tplc="9D06782E" w:tentative="1">
      <w:start w:val="1"/>
      <w:numFmt w:val="bullet"/>
      <w:lvlText w:val=""/>
      <w:lvlJc w:val="left"/>
      <w:pPr>
        <w:tabs>
          <w:tab w:val="num" w:pos="2880"/>
        </w:tabs>
        <w:ind w:left="2880" w:hanging="360"/>
      </w:pPr>
      <w:rPr>
        <w:rFonts w:ascii="Wingdings" w:hAnsi="Wingdings" w:hint="default"/>
      </w:rPr>
    </w:lvl>
    <w:lvl w:ilvl="4" w:tplc="F074404A" w:tentative="1">
      <w:start w:val="1"/>
      <w:numFmt w:val="bullet"/>
      <w:lvlText w:val=""/>
      <w:lvlJc w:val="left"/>
      <w:pPr>
        <w:tabs>
          <w:tab w:val="num" w:pos="3600"/>
        </w:tabs>
        <w:ind w:left="3600" w:hanging="360"/>
      </w:pPr>
      <w:rPr>
        <w:rFonts w:ascii="Wingdings" w:hAnsi="Wingdings" w:hint="default"/>
      </w:rPr>
    </w:lvl>
    <w:lvl w:ilvl="5" w:tplc="CB10B6CE" w:tentative="1">
      <w:start w:val="1"/>
      <w:numFmt w:val="bullet"/>
      <w:lvlText w:val=""/>
      <w:lvlJc w:val="left"/>
      <w:pPr>
        <w:tabs>
          <w:tab w:val="num" w:pos="4320"/>
        </w:tabs>
        <w:ind w:left="4320" w:hanging="360"/>
      </w:pPr>
      <w:rPr>
        <w:rFonts w:ascii="Wingdings" w:hAnsi="Wingdings" w:hint="default"/>
      </w:rPr>
    </w:lvl>
    <w:lvl w:ilvl="6" w:tplc="95A8EC78" w:tentative="1">
      <w:start w:val="1"/>
      <w:numFmt w:val="bullet"/>
      <w:lvlText w:val=""/>
      <w:lvlJc w:val="left"/>
      <w:pPr>
        <w:tabs>
          <w:tab w:val="num" w:pos="5040"/>
        </w:tabs>
        <w:ind w:left="5040" w:hanging="360"/>
      </w:pPr>
      <w:rPr>
        <w:rFonts w:ascii="Wingdings" w:hAnsi="Wingdings" w:hint="default"/>
      </w:rPr>
    </w:lvl>
    <w:lvl w:ilvl="7" w:tplc="7AC418F0" w:tentative="1">
      <w:start w:val="1"/>
      <w:numFmt w:val="bullet"/>
      <w:lvlText w:val=""/>
      <w:lvlJc w:val="left"/>
      <w:pPr>
        <w:tabs>
          <w:tab w:val="num" w:pos="5760"/>
        </w:tabs>
        <w:ind w:left="5760" w:hanging="360"/>
      </w:pPr>
      <w:rPr>
        <w:rFonts w:ascii="Wingdings" w:hAnsi="Wingdings" w:hint="default"/>
      </w:rPr>
    </w:lvl>
    <w:lvl w:ilvl="8" w:tplc="F490E316" w:tentative="1">
      <w:start w:val="1"/>
      <w:numFmt w:val="bullet"/>
      <w:lvlText w:val=""/>
      <w:lvlJc w:val="left"/>
      <w:pPr>
        <w:tabs>
          <w:tab w:val="num" w:pos="6480"/>
        </w:tabs>
        <w:ind w:left="6480" w:hanging="360"/>
      </w:pPr>
      <w:rPr>
        <w:rFonts w:ascii="Wingdings" w:hAnsi="Wingdings" w:hint="default"/>
      </w:rPr>
    </w:lvl>
  </w:abstractNum>
  <w:abstractNum w:abstractNumId="10">
    <w:nsid w:val="19562074"/>
    <w:multiLevelType w:val="hybridMultilevel"/>
    <w:tmpl w:val="669E3D6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19D52DDD"/>
    <w:multiLevelType w:val="multilevel"/>
    <w:tmpl w:val="9D44C2D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D4046C7"/>
    <w:multiLevelType w:val="hybridMultilevel"/>
    <w:tmpl w:val="D618CF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D5F7B5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DDF397F"/>
    <w:multiLevelType w:val="hybridMultilevel"/>
    <w:tmpl w:val="EC504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47B2DE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5241BF3"/>
    <w:multiLevelType w:val="hybridMultilevel"/>
    <w:tmpl w:val="04F8D81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266772B9"/>
    <w:multiLevelType w:val="hybridMultilevel"/>
    <w:tmpl w:val="061A5B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8447E44"/>
    <w:multiLevelType w:val="hybridMultilevel"/>
    <w:tmpl w:val="9D9A94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329579B"/>
    <w:multiLevelType w:val="hybridMultilevel"/>
    <w:tmpl w:val="571089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5194C77"/>
    <w:multiLevelType w:val="hybridMultilevel"/>
    <w:tmpl w:val="9C34EA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7BA29DB"/>
    <w:multiLevelType w:val="hybridMultilevel"/>
    <w:tmpl w:val="CED69A4A"/>
    <w:lvl w:ilvl="0" w:tplc="9B8A7862">
      <w:start w:val="1"/>
      <w:numFmt w:val="bullet"/>
      <w:lvlText w:val=""/>
      <w:lvlJc w:val="left"/>
      <w:pPr>
        <w:tabs>
          <w:tab w:val="num" w:pos="720"/>
        </w:tabs>
        <w:ind w:left="720" w:hanging="360"/>
      </w:pPr>
      <w:rPr>
        <w:rFonts w:ascii="Wingdings" w:hAnsi="Wingdings" w:hint="default"/>
      </w:rPr>
    </w:lvl>
    <w:lvl w:ilvl="1" w:tplc="A91AE842" w:tentative="1">
      <w:start w:val="1"/>
      <w:numFmt w:val="bullet"/>
      <w:lvlText w:val=""/>
      <w:lvlJc w:val="left"/>
      <w:pPr>
        <w:tabs>
          <w:tab w:val="num" w:pos="1440"/>
        </w:tabs>
        <w:ind w:left="1440" w:hanging="360"/>
      </w:pPr>
      <w:rPr>
        <w:rFonts w:ascii="Wingdings" w:hAnsi="Wingdings" w:hint="default"/>
      </w:rPr>
    </w:lvl>
    <w:lvl w:ilvl="2" w:tplc="D534E344" w:tentative="1">
      <w:start w:val="1"/>
      <w:numFmt w:val="bullet"/>
      <w:lvlText w:val=""/>
      <w:lvlJc w:val="left"/>
      <w:pPr>
        <w:tabs>
          <w:tab w:val="num" w:pos="2160"/>
        </w:tabs>
        <w:ind w:left="2160" w:hanging="360"/>
      </w:pPr>
      <w:rPr>
        <w:rFonts w:ascii="Wingdings" w:hAnsi="Wingdings" w:hint="default"/>
      </w:rPr>
    </w:lvl>
    <w:lvl w:ilvl="3" w:tplc="42840F48" w:tentative="1">
      <w:start w:val="1"/>
      <w:numFmt w:val="bullet"/>
      <w:lvlText w:val=""/>
      <w:lvlJc w:val="left"/>
      <w:pPr>
        <w:tabs>
          <w:tab w:val="num" w:pos="2880"/>
        </w:tabs>
        <w:ind w:left="2880" w:hanging="360"/>
      </w:pPr>
      <w:rPr>
        <w:rFonts w:ascii="Wingdings" w:hAnsi="Wingdings" w:hint="default"/>
      </w:rPr>
    </w:lvl>
    <w:lvl w:ilvl="4" w:tplc="B9160FEC" w:tentative="1">
      <w:start w:val="1"/>
      <w:numFmt w:val="bullet"/>
      <w:lvlText w:val=""/>
      <w:lvlJc w:val="left"/>
      <w:pPr>
        <w:tabs>
          <w:tab w:val="num" w:pos="3600"/>
        </w:tabs>
        <w:ind w:left="3600" w:hanging="360"/>
      </w:pPr>
      <w:rPr>
        <w:rFonts w:ascii="Wingdings" w:hAnsi="Wingdings" w:hint="default"/>
      </w:rPr>
    </w:lvl>
    <w:lvl w:ilvl="5" w:tplc="43B4CD96" w:tentative="1">
      <w:start w:val="1"/>
      <w:numFmt w:val="bullet"/>
      <w:lvlText w:val=""/>
      <w:lvlJc w:val="left"/>
      <w:pPr>
        <w:tabs>
          <w:tab w:val="num" w:pos="4320"/>
        </w:tabs>
        <w:ind w:left="4320" w:hanging="360"/>
      </w:pPr>
      <w:rPr>
        <w:rFonts w:ascii="Wingdings" w:hAnsi="Wingdings" w:hint="default"/>
      </w:rPr>
    </w:lvl>
    <w:lvl w:ilvl="6" w:tplc="A8DC9182" w:tentative="1">
      <w:start w:val="1"/>
      <w:numFmt w:val="bullet"/>
      <w:lvlText w:val=""/>
      <w:lvlJc w:val="left"/>
      <w:pPr>
        <w:tabs>
          <w:tab w:val="num" w:pos="5040"/>
        </w:tabs>
        <w:ind w:left="5040" w:hanging="360"/>
      </w:pPr>
      <w:rPr>
        <w:rFonts w:ascii="Wingdings" w:hAnsi="Wingdings" w:hint="default"/>
      </w:rPr>
    </w:lvl>
    <w:lvl w:ilvl="7" w:tplc="9544BF2C" w:tentative="1">
      <w:start w:val="1"/>
      <w:numFmt w:val="bullet"/>
      <w:lvlText w:val=""/>
      <w:lvlJc w:val="left"/>
      <w:pPr>
        <w:tabs>
          <w:tab w:val="num" w:pos="5760"/>
        </w:tabs>
        <w:ind w:left="5760" w:hanging="360"/>
      </w:pPr>
      <w:rPr>
        <w:rFonts w:ascii="Wingdings" w:hAnsi="Wingdings" w:hint="default"/>
      </w:rPr>
    </w:lvl>
    <w:lvl w:ilvl="8" w:tplc="A7784208" w:tentative="1">
      <w:start w:val="1"/>
      <w:numFmt w:val="bullet"/>
      <w:lvlText w:val=""/>
      <w:lvlJc w:val="left"/>
      <w:pPr>
        <w:tabs>
          <w:tab w:val="num" w:pos="6480"/>
        </w:tabs>
        <w:ind w:left="6480" w:hanging="360"/>
      </w:pPr>
      <w:rPr>
        <w:rFonts w:ascii="Wingdings" w:hAnsi="Wingdings" w:hint="default"/>
      </w:rPr>
    </w:lvl>
  </w:abstractNum>
  <w:abstractNum w:abstractNumId="22">
    <w:nsid w:val="38EA39E1"/>
    <w:multiLevelType w:val="hybridMultilevel"/>
    <w:tmpl w:val="6636AA6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3CC215AA"/>
    <w:multiLevelType w:val="hybridMultilevel"/>
    <w:tmpl w:val="36E68C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3123CD9"/>
    <w:multiLevelType w:val="hybridMultilevel"/>
    <w:tmpl w:val="A13ABC82"/>
    <w:lvl w:ilvl="0" w:tplc="2DEAC8C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442A471F"/>
    <w:multiLevelType w:val="hybridMultilevel"/>
    <w:tmpl w:val="87ECFA92"/>
    <w:lvl w:ilvl="0" w:tplc="5F4A0EBE">
      <w:start w:val="1"/>
      <w:numFmt w:val="bullet"/>
      <w:lvlText w:val=""/>
      <w:lvlJc w:val="left"/>
      <w:pPr>
        <w:tabs>
          <w:tab w:val="num" w:pos="720"/>
        </w:tabs>
        <w:ind w:left="720" w:hanging="360"/>
      </w:pPr>
      <w:rPr>
        <w:rFonts w:ascii="Wingdings" w:hAnsi="Wingdings" w:hint="default"/>
      </w:rPr>
    </w:lvl>
    <w:lvl w:ilvl="1" w:tplc="CCC08C86" w:tentative="1">
      <w:start w:val="1"/>
      <w:numFmt w:val="bullet"/>
      <w:lvlText w:val=""/>
      <w:lvlJc w:val="left"/>
      <w:pPr>
        <w:tabs>
          <w:tab w:val="num" w:pos="1440"/>
        </w:tabs>
        <w:ind w:left="1440" w:hanging="360"/>
      </w:pPr>
      <w:rPr>
        <w:rFonts w:ascii="Wingdings" w:hAnsi="Wingdings" w:hint="default"/>
      </w:rPr>
    </w:lvl>
    <w:lvl w:ilvl="2" w:tplc="76B437C0" w:tentative="1">
      <w:start w:val="1"/>
      <w:numFmt w:val="bullet"/>
      <w:lvlText w:val=""/>
      <w:lvlJc w:val="left"/>
      <w:pPr>
        <w:tabs>
          <w:tab w:val="num" w:pos="2160"/>
        </w:tabs>
        <w:ind w:left="2160" w:hanging="360"/>
      </w:pPr>
      <w:rPr>
        <w:rFonts w:ascii="Wingdings" w:hAnsi="Wingdings" w:hint="default"/>
      </w:rPr>
    </w:lvl>
    <w:lvl w:ilvl="3" w:tplc="4BA2D2BA" w:tentative="1">
      <w:start w:val="1"/>
      <w:numFmt w:val="bullet"/>
      <w:lvlText w:val=""/>
      <w:lvlJc w:val="left"/>
      <w:pPr>
        <w:tabs>
          <w:tab w:val="num" w:pos="2880"/>
        </w:tabs>
        <w:ind w:left="2880" w:hanging="360"/>
      </w:pPr>
      <w:rPr>
        <w:rFonts w:ascii="Wingdings" w:hAnsi="Wingdings" w:hint="default"/>
      </w:rPr>
    </w:lvl>
    <w:lvl w:ilvl="4" w:tplc="E3F26C98" w:tentative="1">
      <w:start w:val="1"/>
      <w:numFmt w:val="bullet"/>
      <w:lvlText w:val=""/>
      <w:lvlJc w:val="left"/>
      <w:pPr>
        <w:tabs>
          <w:tab w:val="num" w:pos="3600"/>
        </w:tabs>
        <w:ind w:left="3600" w:hanging="360"/>
      </w:pPr>
      <w:rPr>
        <w:rFonts w:ascii="Wingdings" w:hAnsi="Wingdings" w:hint="default"/>
      </w:rPr>
    </w:lvl>
    <w:lvl w:ilvl="5" w:tplc="7CEAB6BA" w:tentative="1">
      <w:start w:val="1"/>
      <w:numFmt w:val="bullet"/>
      <w:lvlText w:val=""/>
      <w:lvlJc w:val="left"/>
      <w:pPr>
        <w:tabs>
          <w:tab w:val="num" w:pos="4320"/>
        </w:tabs>
        <w:ind w:left="4320" w:hanging="360"/>
      </w:pPr>
      <w:rPr>
        <w:rFonts w:ascii="Wingdings" w:hAnsi="Wingdings" w:hint="default"/>
      </w:rPr>
    </w:lvl>
    <w:lvl w:ilvl="6" w:tplc="AB60FB62" w:tentative="1">
      <w:start w:val="1"/>
      <w:numFmt w:val="bullet"/>
      <w:lvlText w:val=""/>
      <w:lvlJc w:val="left"/>
      <w:pPr>
        <w:tabs>
          <w:tab w:val="num" w:pos="5040"/>
        </w:tabs>
        <w:ind w:left="5040" w:hanging="360"/>
      </w:pPr>
      <w:rPr>
        <w:rFonts w:ascii="Wingdings" w:hAnsi="Wingdings" w:hint="default"/>
      </w:rPr>
    </w:lvl>
    <w:lvl w:ilvl="7" w:tplc="92FE8AA0" w:tentative="1">
      <w:start w:val="1"/>
      <w:numFmt w:val="bullet"/>
      <w:lvlText w:val=""/>
      <w:lvlJc w:val="left"/>
      <w:pPr>
        <w:tabs>
          <w:tab w:val="num" w:pos="5760"/>
        </w:tabs>
        <w:ind w:left="5760" w:hanging="360"/>
      </w:pPr>
      <w:rPr>
        <w:rFonts w:ascii="Wingdings" w:hAnsi="Wingdings" w:hint="default"/>
      </w:rPr>
    </w:lvl>
    <w:lvl w:ilvl="8" w:tplc="7F5EC1D0" w:tentative="1">
      <w:start w:val="1"/>
      <w:numFmt w:val="bullet"/>
      <w:lvlText w:val=""/>
      <w:lvlJc w:val="left"/>
      <w:pPr>
        <w:tabs>
          <w:tab w:val="num" w:pos="6480"/>
        </w:tabs>
        <w:ind w:left="6480" w:hanging="360"/>
      </w:pPr>
      <w:rPr>
        <w:rFonts w:ascii="Wingdings" w:hAnsi="Wingdings" w:hint="default"/>
      </w:rPr>
    </w:lvl>
  </w:abstractNum>
  <w:abstractNum w:abstractNumId="26">
    <w:nsid w:val="4A6835BD"/>
    <w:multiLevelType w:val="hybridMultilevel"/>
    <w:tmpl w:val="95C2B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B0C510E"/>
    <w:multiLevelType w:val="hybridMultilevel"/>
    <w:tmpl w:val="AA9EE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817C0"/>
    <w:multiLevelType w:val="hybridMultilevel"/>
    <w:tmpl w:val="EA4AC6C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E222307"/>
    <w:multiLevelType w:val="hybridMultilevel"/>
    <w:tmpl w:val="0A3294DE"/>
    <w:lvl w:ilvl="0" w:tplc="9A52DD78">
      <w:start w:val="1"/>
      <w:numFmt w:val="bullet"/>
      <w:lvlText w:val="•"/>
      <w:lvlJc w:val="left"/>
      <w:pPr>
        <w:tabs>
          <w:tab w:val="num" w:pos="720"/>
        </w:tabs>
        <w:ind w:left="720" w:hanging="360"/>
      </w:pPr>
      <w:rPr>
        <w:rFonts w:ascii="Arial" w:hAnsi="Arial" w:hint="default"/>
      </w:rPr>
    </w:lvl>
    <w:lvl w:ilvl="1" w:tplc="FB50E97C" w:tentative="1">
      <w:start w:val="1"/>
      <w:numFmt w:val="bullet"/>
      <w:lvlText w:val="•"/>
      <w:lvlJc w:val="left"/>
      <w:pPr>
        <w:tabs>
          <w:tab w:val="num" w:pos="1440"/>
        </w:tabs>
        <w:ind w:left="1440" w:hanging="360"/>
      </w:pPr>
      <w:rPr>
        <w:rFonts w:ascii="Arial" w:hAnsi="Arial" w:hint="default"/>
      </w:rPr>
    </w:lvl>
    <w:lvl w:ilvl="2" w:tplc="C718754A" w:tentative="1">
      <w:start w:val="1"/>
      <w:numFmt w:val="bullet"/>
      <w:lvlText w:val="•"/>
      <w:lvlJc w:val="left"/>
      <w:pPr>
        <w:tabs>
          <w:tab w:val="num" w:pos="2160"/>
        </w:tabs>
        <w:ind w:left="2160" w:hanging="360"/>
      </w:pPr>
      <w:rPr>
        <w:rFonts w:ascii="Arial" w:hAnsi="Arial" w:hint="default"/>
      </w:rPr>
    </w:lvl>
    <w:lvl w:ilvl="3" w:tplc="17241D9C" w:tentative="1">
      <w:start w:val="1"/>
      <w:numFmt w:val="bullet"/>
      <w:lvlText w:val="•"/>
      <w:lvlJc w:val="left"/>
      <w:pPr>
        <w:tabs>
          <w:tab w:val="num" w:pos="2880"/>
        </w:tabs>
        <w:ind w:left="2880" w:hanging="360"/>
      </w:pPr>
      <w:rPr>
        <w:rFonts w:ascii="Arial" w:hAnsi="Arial" w:hint="default"/>
      </w:rPr>
    </w:lvl>
    <w:lvl w:ilvl="4" w:tplc="5028787E" w:tentative="1">
      <w:start w:val="1"/>
      <w:numFmt w:val="bullet"/>
      <w:lvlText w:val="•"/>
      <w:lvlJc w:val="left"/>
      <w:pPr>
        <w:tabs>
          <w:tab w:val="num" w:pos="3600"/>
        </w:tabs>
        <w:ind w:left="3600" w:hanging="360"/>
      </w:pPr>
      <w:rPr>
        <w:rFonts w:ascii="Arial" w:hAnsi="Arial" w:hint="default"/>
      </w:rPr>
    </w:lvl>
    <w:lvl w:ilvl="5" w:tplc="0E68FB26" w:tentative="1">
      <w:start w:val="1"/>
      <w:numFmt w:val="bullet"/>
      <w:lvlText w:val="•"/>
      <w:lvlJc w:val="left"/>
      <w:pPr>
        <w:tabs>
          <w:tab w:val="num" w:pos="4320"/>
        </w:tabs>
        <w:ind w:left="4320" w:hanging="360"/>
      </w:pPr>
      <w:rPr>
        <w:rFonts w:ascii="Arial" w:hAnsi="Arial" w:hint="default"/>
      </w:rPr>
    </w:lvl>
    <w:lvl w:ilvl="6" w:tplc="6D4C5CF2" w:tentative="1">
      <w:start w:val="1"/>
      <w:numFmt w:val="bullet"/>
      <w:lvlText w:val="•"/>
      <w:lvlJc w:val="left"/>
      <w:pPr>
        <w:tabs>
          <w:tab w:val="num" w:pos="5040"/>
        </w:tabs>
        <w:ind w:left="5040" w:hanging="360"/>
      </w:pPr>
      <w:rPr>
        <w:rFonts w:ascii="Arial" w:hAnsi="Arial" w:hint="default"/>
      </w:rPr>
    </w:lvl>
    <w:lvl w:ilvl="7" w:tplc="315034F8" w:tentative="1">
      <w:start w:val="1"/>
      <w:numFmt w:val="bullet"/>
      <w:lvlText w:val="•"/>
      <w:lvlJc w:val="left"/>
      <w:pPr>
        <w:tabs>
          <w:tab w:val="num" w:pos="5760"/>
        </w:tabs>
        <w:ind w:left="5760" w:hanging="360"/>
      </w:pPr>
      <w:rPr>
        <w:rFonts w:ascii="Arial" w:hAnsi="Arial" w:hint="default"/>
      </w:rPr>
    </w:lvl>
    <w:lvl w:ilvl="8" w:tplc="636CB52A" w:tentative="1">
      <w:start w:val="1"/>
      <w:numFmt w:val="bullet"/>
      <w:lvlText w:val="•"/>
      <w:lvlJc w:val="left"/>
      <w:pPr>
        <w:tabs>
          <w:tab w:val="num" w:pos="6480"/>
        </w:tabs>
        <w:ind w:left="6480" w:hanging="360"/>
      </w:pPr>
      <w:rPr>
        <w:rFonts w:ascii="Arial" w:hAnsi="Arial" w:hint="default"/>
      </w:rPr>
    </w:lvl>
  </w:abstractNum>
  <w:abstractNum w:abstractNumId="30">
    <w:nsid w:val="4E654751"/>
    <w:multiLevelType w:val="hybridMultilevel"/>
    <w:tmpl w:val="41AA86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4452EA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5601223"/>
    <w:multiLevelType w:val="hybridMultilevel"/>
    <w:tmpl w:val="0960F786"/>
    <w:lvl w:ilvl="0" w:tplc="508C74D6">
      <w:start w:val="1"/>
      <w:numFmt w:val="bullet"/>
      <w:lvlText w:val=""/>
      <w:lvlJc w:val="left"/>
      <w:pPr>
        <w:tabs>
          <w:tab w:val="num" w:pos="720"/>
        </w:tabs>
        <w:ind w:left="720" w:hanging="360"/>
      </w:pPr>
      <w:rPr>
        <w:rFonts w:ascii="Wingdings" w:hAnsi="Wingdings" w:hint="default"/>
      </w:rPr>
    </w:lvl>
    <w:lvl w:ilvl="1" w:tplc="BC0E1D90" w:tentative="1">
      <w:start w:val="1"/>
      <w:numFmt w:val="bullet"/>
      <w:lvlText w:val=""/>
      <w:lvlJc w:val="left"/>
      <w:pPr>
        <w:tabs>
          <w:tab w:val="num" w:pos="1440"/>
        </w:tabs>
        <w:ind w:left="1440" w:hanging="360"/>
      </w:pPr>
      <w:rPr>
        <w:rFonts w:ascii="Wingdings" w:hAnsi="Wingdings" w:hint="default"/>
      </w:rPr>
    </w:lvl>
    <w:lvl w:ilvl="2" w:tplc="A0FA0340" w:tentative="1">
      <w:start w:val="1"/>
      <w:numFmt w:val="bullet"/>
      <w:lvlText w:val=""/>
      <w:lvlJc w:val="left"/>
      <w:pPr>
        <w:tabs>
          <w:tab w:val="num" w:pos="2160"/>
        </w:tabs>
        <w:ind w:left="2160" w:hanging="360"/>
      </w:pPr>
      <w:rPr>
        <w:rFonts w:ascii="Wingdings" w:hAnsi="Wingdings" w:hint="default"/>
      </w:rPr>
    </w:lvl>
    <w:lvl w:ilvl="3" w:tplc="112AFDA0" w:tentative="1">
      <w:start w:val="1"/>
      <w:numFmt w:val="bullet"/>
      <w:lvlText w:val=""/>
      <w:lvlJc w:val="left"/>
      <w:pPr>
        <w:tabs>
          <w:tab w:val="num" w:pos="2880"/>
        </w:tabs>
        <w:ind w:left="2880" w:hanging="360"/>
      </w:pPr>
      <w:rPr>
        <w:rFonts w:ascii="Wingdings" w:hAnsi="Wingdings" w:hint="default"/>
      </w:rPr>
    </w:lvl>
    <w:lvl w:ilvl="4" w:tplc="711C9A46" w:tentative="1">
      <w:start w:val="1"/>
      <w:numFmt w:val="bullet"/>
      <w:lvlText w:val=""/>
      <w:lvlJc w:val="left"/>
      <w:pPr>
        <w:tabs>
          <w:tab w:val="num" w:pos="3600"/>
        </w:tabs>
        <w:ind w:left="3600" w:hanging="360"/>
      </w:pPr>
      <w:rPr>
        <w:rFonts w:ascii="Wingdings" w:hAnsi="Wingdings" w:hint="default"/>
      </w:rPr>
    </w:lvl>
    <w:lvl w:ilvl="5" w:tplc="DED2A1E4" w:tentative="1">
      <w:start w:val="1"/>
      <w:numFmt w:val="bullet"/>
      <w:lvlText w:val=""/>
      <w:lvlJc w:val="left"/>
      <w:pPr>
        <w:tabs>
          <w:tab w:val="num" w:pos="4320"/>
        </w:tabs>
        <w:ind w:left="4320" w:hanging="360"/>
      </w:pPr>
      <w:rPr>
        <w:rFonts w:ascii="Wingdings" w:hAnsi="Wingdings" w:hint="default"/>
      </w:rPr>
    </w:lvl>
    <w:lvl w:ilvl="6" w:tplc="1910BD22" w:tentative="1">
      <w:start w:val="1"/>
      <w:numFmt w:val="bullet"/>
      <w:lvlText w:val=""/>
      <w:lvlJc w:val="left"/>
      <w:pPr>
        <w:tabs>
          <w:tab w:val="num" w:pos="5040"/>
        </w:tabs>
        <w:ind w:left="5040" w:hanging="360"/>
      </w:pPr>
      <w:rPr>
        <w:rFonts w:ascii="Wingdings" w:hAnsi="Wingdings" w:hint="default"/>
      </w:rPr>
    </w:lvl>
    <w:lvl w:ilvl="7" w:tplc="6CC688D0" w:tentative="1">
      <w:start w:val="1"/>
      <w:numFmt w:val="bullet"/>
      <w:lvlText w:val=""/>
      <w:lvlJc w:val="left"/>
      <w:pPr>
        <w:tabs>
          <w:tab w:val="num" w:pos="5760"/>
        </w:tabs>
        <w:ind w:left="5760" w:hanging="360"/>
      </w:pPr>
      <w:rPr>
        <w:rFonts w:ascii="Wingdings" w:hAnsi="Wingdings" w:hint="default"/>
      </w:rPr>
    </w:lvl>
    <w:lvl w:ilvl="8" w:tplc="11B49336" w:tentative="1">
      <w:start w:val="1"/>
      <w:numFmt w:val="bullet"/>
      <w:lvlText w:val=""/>
      <w:lvlJc w:val="left"/>
      <w:pPr>
        <w:tabs>
          <w:tab w:val="num" w:pos="6480"/>
        </w:tabs>
        <w:ind w:left="6480" w:hanging="360"/>
      </w:pPr>
      <w:rPr>
        <w:rFonts w:ascii="Wingdings" w:hAnsi="Wingdings" w:hint="default"/>
      </w:rPr>
    </w:lvl>
  </w:abstractNum>
  <w:abstractNum w:abstractNumId="33">
    <w:nsid w:val="5B22605E"/>
    <w:multiLevelType w:val="hybridMultilevel"/>
    <w:tmpl w:val="A13C12AC"/>
    <w:lvl w:ilvl="0" w:tplc="B6DEEADA">
      <w:start w:val="1"/>
      <w:numFmt w:val="bullet"/>
      <w:lvlText w:val=""/>
      <w:lvlJc w:val="left"/>
      <w:pPr>
        <w:tabs>
          <w:tab w:val="num" w:pos="720"/>
        </w:tabs>
        <w:ind w:left="720" w:hanging="360"/>
      </w:pPr>
      <w:rPr>
        <w:rFonts w:ascii="Wingdings" w:hAnsi="Wingdings" w:hint="default"/>
      </w:rPr>
    </w:lvl>
    <w:lvl w:ilvl="1" w:tplc="5F2EC194" w:tentative="1">
      <w:start w:val="1"/>
      <w:numFmt w:val="bullet"/>
      <w:lvlText w:val=""/>
      <w:lvlJc w:val="left"/>
      <w:pPr>
        <w:tabs>
          <w:tab w:val="num" w:pos="1440"/>
        </w:tabs>
        <w:ind w:left="1440" w:hanging="360"/>
      </w:pPr>
      <w:rPr>
        <w:rFonts w:ascii="Wingdings" w:hAnsi="Wingdings" w:hint="default"/>
      </w:rPr>
    </w:lvl>
    <w:lvl w:ilvl="2" w:tplc="C9CE6F82" w:tentative="1">
      <w:start w:val="1"/>
      <w:numFmt w:val="bullet"/>
      <w:lvlText w:val=""/>
      <w:lvlJc w:val="left"/>
      <w:pPr>
        <w:tabs>
          <w:tab w:val="num" w:pos="2160"/>
        </w:tabs>
        <w:ind w:left="2160" w:hanging="360"/>
      </w:pPr>
      <w:rPr>
        <w:rFonts w:ascii="Wingdings" w:hAnsi="Wingdings" w:hint="default"/>
      </w:rPr>
    </w:lvl>
    <w:lvl w:ilvl="3" w:tplc="5E2088DA" w:tentative="1">
      <w:start w:val="1"/>
      <w:numFmt w:val="bullet"/>
      <w:lvlText w:val=""/>
      <w:lvlJc w:val="left"/>
      <w:pPr>
        <w:tabs>
          <w:tab w:val="num" w:pos="2880"/>
        </w:tabs>
        <w:ind w:left="2880" w:hanging="360"/>
      </w:pPr>
      <w:rPr>
        <w:rFonts w:ascii="Wingdings" w:hAnsi="Wingdings" w:hint="default"/>
      </w:rPr>
    </w:lvl>
    <w:lvl w:ilvl="4" w:tplc="9328CBC6" w:tentative="1">
      <w:start w:val="1"/>
      <w:numFmt w:val="bullet"/>
      <w:lvlText w:val=""/>
      <w:lvlJc w:val="left"/>
      <w:pPr>
        <w:tabs>
          <w:tab w:val="num" w:pos="3600"/>
        </w:tabs>
        <w:ind w:left="3600" w:hanging="360"/>
      </w:pPr>
      <w:rPr>
        <w:rFonts w:ascii="Wingdings" w:hAnsi="Wingdings" w:hint="default"/>
      </w:rPr>
    </w:lvl>
    <w:lvl w:ilvl="5" w:tplc="E1DC6390" w:tentative="1">
      <w:start w:val="1"/>
      <w:numFmt w:val="bullet"/>
      <w:lvlText w:val=""/>
      <w:lvlJc w:val="left"/>
      <w:pPr>
        <w:tabs>
          <w:tab w:val="num" w:pos="4320"/>
        </w:tabs>
        <w:ind w:left="4320" w:hanging="360"/>
      </w:pPr>
      <w:rPr>
        <w:rFonts w:ascii="Wingdings" w:hAnsi="Wingdings" w:hint="default"/>
      </w:rPr>
    </w:lvl>
    <w:lvl w:ilvl="6" w:tplc="1EC85858" w:tentative="1">
      <w:start w:val="1"/>
      <w:numFmt w:val="bullet"/>
      <w:lvlText w:val=""/>
      <w:lvlJc w:val="left"/>
      <w:pPr>
        <w:tabs>
          <w:tab w:val="num" w:pos="5040"/>
        </w:tabs>
        <w:ind w:left="5040" w:hanging="360"/>
      </w:pPr>
      <w:rPr>
        <w:rFonts w:ascii="Wingdings" w:hAnsi="Wingdings" w:hint="default"/>
      </w:rPr>
    </w:lvl>
    <w:lvl w:ilvl="7" w:tplc="A8AA15C8" w:tentative="1">
      <w:start w:val="1"/>
      <w:numFmt w:val="bullet"/>
      <w:lvlText w:val=""/>
      <w:lvlJc w:val="left"/>
      <w:pPr>
        <w:tabs>
          <w:tab w:val="num" w:pos="5760"/>
        </w:tabs>
        <w:ind w:left="5760" w:hanging="360"/>
      </w:pPr>
      <w:rPr>
        <w:rFonts w:ascii="Wingdings" w:hAnsi="Wingdings" w:hint="default"/>
      </w:rPr>
    </w:lvl>
    <w:lvl w:ilvl="8" w:tplc="053627E6" w:tentative="1">
      <w:start w:val="1"/>
      <w:numFmt w:val="bullet"/>
      <w:lvlText w:val=""/>
      <w:lvlJc w:val="left"/>
      <w:pPr>
        <w:tabs>
          <w:tab w:val="num" w:pos="6480"/>
        </w:tabs>
        <w:ind w:left="6480" w:hanging="360"/>
      </w:pPr>
      <w:rPr>
        <w:rFonts w:ascii="Wingdings" w:hAnsi="Wingdings" w:hint="default"/>
      </w:rPr>
    </w:lvl>
  </w:abstractNum>
  <w:abstractNum w:abstractNumId="34">
    <w:nsid w:val="62510EFF"/>
    <w:multiLevelType w:val="hybridMultilevel"/>
    <w:tmpl w:val="EA4AC6C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4420D2F"/>
    <w:multiLevelType w:val="hybridMultilevel"/>
    <w:tmpl w:val="D74C12B6"/>
    <w:lvl w:ilvl="0" w:tplc="0409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9B879C2"/>
    <w:multiLevelType w:val="hybridMultilevel"/>
    <w:tmpl w:val="C6FAF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CFB2721"/>
    <w:multiLevelType w:val="hybridMultilevel"/>
    <w:tmpl w:val="D0B2CE90"/>
    <w:lvl w:ilvl="0" w:tplc="0CDE0506">
      <w:start w:val="1"/>
      <w:numFmt w:val="bullet"/>
      <w:lvlText w:val=""/>
      <w:lvlJc w:val="left"/>
      <w:pPr>
        <w:tabs>
          <w:tab w:val="num" w:pos="720"/>
        </w:tabs>
        <w:ind w:left="720" w:hanging="360"/>
      </w:pPr>
      <w:rPr>
        <w:rFonts w:ascii="Wingdings" w:hAnsi="Wingdings" w:hint="default"/>
      </w:rPr>
    </w:lvl>
    <w:lvl w:ilvl="1" w:tplc="04ACA1C8" w:tentative="1">
      <w:start w:val="1"/>
      <w:numFmt w:val="bullet"/>
      <w:lvlText w:val=""/>
      <w:lvlJc w:val="left"/>
      <w:pPr>
        <w:tabs>
          <w:tab w:val="num" w:pos="1440"/>
        </w:tabs>
        <w:ind w:left="1440" w:hanging="360"/>
      </w:pPr>
      <w:rPr>
        <w:rFonts w:ascii="Wingdings" w:hAnsi="Wingdings" w:hint="default"/>
      </w:rPr>
    </w:lvl>
    <w:lvl w:ilvl="2" w:tplc="28826D68" w:tentative="1">
      <w:start w:val="1"/>
      <w:numFmt w:val="bullet"/>
      <w:lvlText w:val=""/>
      <w:lvlJc w:val="left"/>
      <w:pPr>
        <w:tabs>
          <w:tab w:val="num" w:pos="2160"/>
        </w:tabs>
        <w:ind w:left="2160" w:hanging="360"/>
      </w:pPr>
      <w:rPr>
        <w:rFonts w:ascii="Wingdings" w:hAnsi="Wingdings" w:hint="default"/>
      </w:rPr>
    </w:lvl>
    <w:lvl w:ilvl="3" w:tplc="9A12221A" w:tentative="1">
      <w:start w:val="1"/>
      <w:numFmt w:val="bullet"/>
      <w:lvlText w:val=""/>
      <w:lvlJc w:val="left"/>
      <w:pPr>
        <w:tabs>
          <w:tab w:val="num" w:pos="2880"/>
        </w:tabs>
        <w:ind w:left="2880" w:hanging="360"/>
      </w:pPr>
      <w:rPr>
        <w:rFonts w:ascii="Wingdings" w:hAnsi="Wingdings" w:hint="default"/>
      </w:rPr>
    </w:lvl>
    <w:lvl w:ilvl="4" w:tplc="C66A48EE" w:tentative="1">
      <w:start w:val="1"/>
      <w:numFmt w:val="bullet"/>
      <w:lvlText w:val=""/>
      <w:lvlJc w:val="left"/>
      <w:pPr>
        <w:tabs>
          <w:tab w:val="num" w:pos="3600"/>
        </w:tabs>
        <w:ind w:left="3600" w:hanging="360"/>
      </w:pPr>
      <w:rPr>
        <w:rFonts w:ascii="Wingdings" w:hAnsi="Wingdings" w:hint="default"/>
      </w:rPr>
    </w:lvl>
    <w:lvl w:ilvl="5" w:tplc="3FAC248A" w:tentative="1">
      <w:start w:val="1"/>
      <w:numFmt w:val="bullet"/>
      <w:lvlText w:val=""/>
      <w:lvlJc w:val="left"/>
      <w:pPr>
        <w:tabs>
          <w:tab w:val="num" w:pos="4320"/>
        </w:tabs>
        <w:ind w:left="4320" w:hanging="360"/>
      </w:pPr>
      <w:rPr>
        <w:rFonts w:ascii="Wingdings" w:hAnsi="Wingdings" w:hint="default"/>
      </w:rPr>
    </w:lvl>
    <w:lvl w:ilvl="6" w:tplc="4628C716" w:tentative="1">
      <w:start w:val="1"/>
      <w:numFmt w:val="bullet"/>
      <w:lvlText w:val=""/>
      <w:lvlJc w:val="left"/>
      <w:pPr>
        <w:tabs>
          <w:tab w:val="num" w:pos="5040"/>
        </w:tabs>
        <w:ind w:left="5040" w:hanging="360"/>
      </w:pPr>
      <w:rPr>
        <w:rFonts w:ascii="Wingdings" w:hAnsi="Wingdings" w:hint="default"/>
      </w:rPr>
    </w:lvl>
    <w:lvl w:ilvl="7" w:tplc="471C4FF4" w:tentative="1">
      <w:start w:val="1"/>
      <w:numFmt w:val="bullet"/>
      <w:lvlText w:val=""/>
      <w:lvlJc w:val="left"/>
      <w:pPr>
        <w:tabs>
          <w:tab w:val="num" w:pos="5760"/>
        </w:tabs>
        <w:ind w:left="5760" w:hanging="360"/>
      </w:pPr>
      <w:rPr>
        <w:rFonts w:ascii="Wingdings" w:hAnsi="Wingdings" w:hint="default"/>
      </w:rPr>
    </w:lvl>
    <w:lvl w:ilvl="8" w:tplc="C6486244" w:tentative="1">
      <w:start w:val="1"/>
      <w:numFmt w:val="bullet"/>
      <w:lvlText w:val=""/>
      <w:lvlJc w:val="left"/>
      <w:pPr>
        <w:tabs>
          <w:tab w:val="num" w:pos="6480"/>
        </w:tabs>
        <w:ind w:left="6480" w:hanging="360"/>
      </w:pPr>
      <w:rPr>
        <w:rFonts w:ascii="Wingdings" w:hAnsi="Wingdings" w:hint="default"/>
      </w:rPr>
    </w:lvl>
  </w:abstractNum>
  <w:abstractNum w:abstractNumId="38">
    <w:nsid w:val="6FD51689"/>
    <w:multiLevelType w:val="hybridMultilevel"/>
    <w:tmpl w:val="55A287AE"/>
    <w:lvl w:ilvl="0" w:tplc="95AEC864">
      <w:start w:val="1"/>
      <w:numFmt w:val="bullet"/>
      <w:lvlText w:val="•"/>
      <w:lvlJc w:val="left"/>
      <w:pPr>
        <w:tabs>
          <w:tab w:val="num" w:pos="720"/>
        </w:tabs>
        <w:ind w:left="720" w:hanging="360"/>
      </w:pPr>
      <w:rPr>
        <w:rFonts w:ascii="Arial" w:hAnsi="Arial" w:hint="default"/>
      </w:rPr>
    </w:lvl>
    <w:lvl w:ilvl="1" w:tplc="1B260B04" w:tentative="1">
      <w:start w:val="1"/>
      <w:numFmt w:val="bullet"/>
      <w:lvlText w:val="•"/>
      <w:lvlJc w:val="left"/>
      <w:pPr>
        <w:tabs>
          <w:tab w:val="num" w:pos="1440"/>
        </w:tabs>
        <w:ind w:left="1440" w:hanging="360"/>
      </w:pPr>
      <w:rPr>
        <w:rFonts w:ascii="Arial" w:hAnsi="Arial" w:hint="default"/>
      </w:rPr>
    </w:lvl>
    <w:lvl w:ilvl="2" w:tplc="D458E05C" w:tentative="1">
      <w:start w:val="1"/>
      <w:numFmt w:val="bullet"/>
      <w:lvlText w:val="•"/>
      <w:lvlJc w:val="left"/>
      <w:pPr>
        <w:tabs>
          <w:tab w:val="num" w:pos="2160"/>
        </w:tabs>
        <w:ind w:left="2160" w:hanging="360"/>
      </w:pPr>
      <w:rPr>
        <w:rFonts w:ascii="Arial" w:hAnsi="Arial" w:hint="default"/>
      </w:rPr>
    </w:lvl>
    <w:lvl w:ilvl="3" w:tplc="BE98542E" w:tentative="1">
      <w:start w:val="1"/>
      <w:numFmt w:val="bullet"/>
      <w:lvlText w:val="•"/>
      <w:lvlJc w:val="left"/>
      <w:pPr>
        <w:tabs>
          <w:tab w:val="num" w:pos="2880"/>
        </w:tabs>
        <w:ind w:left="2880" w:hanging="360"/>
      </w:pPr>
      <w:rPr>
        <w:rFonts w:ascii="Arial" w:hAnsi="Arial" w:hint="default"/>
      </w:rPr>
    </w:lvl>
    <w:lvl w:ilvl="4" w:tplc="F7947086" w:tentative="1">
      <w:start w:val="1"/>
      <w:numFmt w:val="bullet"/>
      <w:lvlText w:val="•"/>
      <w:lvlJc w:val="left"/>
      <w:pPr>
        <w:tabs>
          <w:tab w:val="num" w:pos="3600"/>
        </w:tabs>
        <w:ind w:left="3600" w:hanging="360"/>
      </w:pPr>
      <w:rPr>
        <w:rFonts w:ascii="Arial" w:hAnsi="Arial" w:hint="default"/>
      </w:rPr>
    </w:lvl>
    <w:lvl w:ilvl="5" w:tplc="526685B0" w:tentative="1">
      <w:start w:val="1"/>
      <w:numFmt w:val="bullet"/>
      <w:lvlText w:val="•"/>
      <w:lvlJc w:val="left"/>
      <w:pPr>
        <w:tabs>
          <w:tab w:val="num" w:pos="4320"/>
        </w:tabs>
        <w:ind w:left="4320" w:hanging="360"/>
      </w:pPr>
      <w:rPr>
        <w:rFonts w:ascii="Arial" w:hAnsi="Arial" w:hint="default"/>
      </w:rPr>
    </w:lvl>
    <w:lvl w:ilvl="6" w:tplc="30F8E834" w:tentative="1">
      <w:start w:val="1"/>
      <w:numFmt w:val="bullet"/>
      <w:lvlText w:val="•"/>
      <w:lvlJc w:val="left"/>
      <w:pPr>
        <w:tabs>
          <w:tab w:val="num" w:pos="5040"/>
        </w:tabs>
        <w:ind w:left="5040" w:hanging="360"/>
      </w:pPr>
      <w:rPr>
        <w:rFonts w:ascii="Arial" w:hAnsi="Arial" w:hint="default"/>
      </w:rPr>
    </w:lvl>
    <w:lvl w:ilvl="7" w:tplc="BA748670" w:tentative="1">
      <w:start w:val="1"/>
      <w:numFmt w:val="bullet"/>
      <w:lvlText w:val="•"/>
      <w:lvlJc w:val="left"/>
      <w:pPr>
        <w:tabs>
          <w:tab w:val="num" w:pos="5760"/>
        </w:tabs>
        <w:ind w:left="5760" w:hanging="360"/>
      </w:pPr>
      <w:rPr>
        <w:rFonts w:ascii="Arial" w:hAnsi="Arial" w:hint="default"/>
      </w:rPr>
    </w:lvl>
    <w:lvl w:ilvl="8" w:tplc="05B691A0" w:tentative="1">
      <w:start w:val="1"/>
      <w:numFmt w:val="bullet"/>
      <w:lvlText w:val="•"/>
      <w:lvlJc w:val="left"/>
      <w:pPr>
        <w:tabs>
          <w:tab w:val="num" w:pos="6480"/>
        </w:tabs>
        <w:ind w:left="6480" w:hanging="360"/>
      </w:pPr>
      <w:rPr>
        <w:rFonts w:ascii="Arial" w:hAnsi="Arial" w:hint="default"/>
      </w:rPr>
    </w:lvl>
  </w:abstractNum>
  <w:abstractNum w:abstractNumId="39">
    <w:nsid w:val="70327BF2"/>
    <w:multiLevelType w:val="hybridMultilevel"/>
    <w:tmpl w:val="34B682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46065D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68C2F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1"/>
  </w:num>
  <w:num w:numId="3">
    <w:abstractNumId w:val="22"/>
  </w:num>
  <w:num w:numId="4">
    <w:abstractNumId w:val="28"/>
  </w:num>
  <w:num w:numId="5">
    <w:abstractNumId w:val="0"/>
  </w:num>
  <w:num w:numId="6">
    <w:abstractNumId w:val="34"/>
  </w:num>
  <w:num w:numId="7">
    <w:abstractNumId w:val="7"/>
  </w:num>
  <w:num w:numId="8">
    <w:abstractNumId w:val="36"/>
  </w:num>
  <w:num w:numId="9">
    <w:abstractNumId w:val="35"/>
  </w:num>
  <w:num w:numId="10">
    <w:abstractNumId w:val="27"/>
  </w:num>
  <w:num w:numId="11">
    <w:abstractNumId w:val="30"/>
  </w:num>
  <w:num w:numId="12">
    <w:abstractNumId w:val="3"/>
  </w:num>
  <w:num w:numId="13">
    <w:abstractNumId w:val="13"/>
  </w:num>
  <w:num w:numId="14">
    <w:abstractNumId w:val="6"/>
  </w:num>
  <w:num w:numId="15">
    <w:abstractNumId w:val="40"/>
  </w:num>
  <w:num w:numId="16">
    <w:abstractNumId w:val="33"/>
  </w:num>
  <w:num w:numId="17">
    <w:abstractNumId w:val="21"/>
  </w:num>
  <w:num w:numId="18">
    <w:abstractNumId w:val="2"/>
  </w:num>
  <w:num w:numId="19">
    <w:abstractNumId w:val="39"/>
  </w:num>
  <w:num w:numId="20">
    <w:abstractNumId w:val="24"/>
  </w:num>
  <w:num w:numId="21">
    <w:abstractNumId w:val="16"/>
  </w:num>
  <w:num w:numId="22">
    <w:abstractNumId w:val="11"/>
  </w:num>
  <w:num w:numId="23">
    <w:abstractNumId w:val="25"/>
  </w:num>
  <w:num w:numId="24">
    <w:abstractNumId w:val="38"/>
  </w:num>
  <w:num w:numId="25">
    <w:abstractNumId w:val="37"/>
  </w:num>
  <w:num w:numId="26">
    <w:abstractNumId w:val="29"/>
  </w:num>
  <w:num w:numId="27">
    <w:abstractNumId w:val="9"/>
  </w:num>
  <w:num w:numId="28">
    <w:abstractNumId w:val="41"/>
  </w:num>
  <w:num w:numId="29">
    <w:abstractNumId w:val="5"/>
  </w:num>
  <w:num w:numId="30">
    <w:abstractNumId w:val="23"/>
  </w:num>
  <w:num w:numId="31">
    <w:abstractNumId w:val="8"/>
  </w:num>
  <w:num w:numId="32">
    <w:abstractNumId w:val="4"/>
  </w:num>
  <w:num w:numId="33">
    <w:abstractNumId w:val="12"/>
  </w:num>
  <w:num w:numId="34">
    <w:abstractNumId w:val="32"/>
  </w:num>
  <w:num w:numId="35">
    <w:abstractNumId w:val="10"/>
  </w:num>
  <w:num w:numId="36">
    <w:abstractNumId w:val="31"/>
  </w:num>
  <w:num w:numId="37">
    <w:abstractNumId w:val="18"/>
  </w:num>
  <w:num w:numId="38">
    <w:abstractNumId w:val="14"/>
  </w:num>
  <w:num w:numId="39">
    <w:abstractNumId w:val="19"/>
  </w:num>
  <w:num w:numId="40">
    <w:abstractNumId w:val="26"/>
  </w:num>
  <w:num w:numId="41">
    <w:abstractNumId w:val="17"/>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hdrShapeDefaults>
    <o:shapedefaults v:ext="edit" spidmax="2049">
      <o:colormru v:ext="edit" colors="#393,#0f9585,#11ab99,#10a49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BA6"/>
    <w:rsid w:val="0000267E"/>
    <w:rsid w:val="00003295"/>
    <w:rsid w:val="00005A81"/>
    <w:rsid w:val="00006B22"/>
    <w:rsid w:val="00007A74"/>
    <w:rsid w:val="00011E1C"/>
    <w:rsid w:val="00011EFB"/>
    <w:rsid w:val="00012B93"/>
    <w:rsid w:val="00013FE6"/>
    <w:rsid w:val="000169D8"/>
    <w:rsid w:val="000178BA"/>
    <w:rsid w:val="000211AD"/>
    <w:rsid w:val="00035264"/>
    <w:rsid w:val="00035AC1"/>
    <w:rsid w:val="00037417"/>
    <w:rsid w:val="00041873"/>
    <w:rsid w:val="00046FAB"/>
    <w:rsid w:val="00052D3B"/>
    <w:rsid w:val="00060754"/>
    <w:rsid w:val="000612BC"/>
    <w:rsid w:val="00067B43"/>
    <w:rsid w:val="00074696"/>
    <w:rsid w:val="000752F0"/>
    <w:rsid w:val="00075A82"/>
    <w:rsid w:val="00075B89"/>
    <w:rsid w:val="00075BF9"/>
    <w:rsid w:val="00075E33"/>
    <w:rsid w:val="00076322"/>
    <w:rsid w:val="0008154F"/>
    <w:rsid w:val="00084F37"/>
    <w:rsid w:val="000A4C58"/>
    <w:rsid w:val="000A7027"/>
    <w:rsid w:val="000B3DA3"/>
    <w:rsid w:val="000B3E3D"/>
    <w:rsid w:val="000B4F7A"/>
    <w:rsid w:val="000D0DBE"/>
    <w:rsid w:val="000D1C2A"/>
    <w:rsid w:val="000D2201"/>
    <w:rsid w:val="000D22B7"/>
    <w:rsid w:val="000D35C4"/>
    <w:rsid w:val="000D4502"/>
    <w:rsid w:val="000D4A81"/>
    <w:rsid w:val="000D6B3D"/>
    <w:rsid w:val="000E2253"/>
    <w:rsid w:val="000E27D0"/>
    <w:rsid w:val="000E590E"/>
    <w:rsid w:val="000F0642"/>
    <w:rsid w:val="000F1288"/>
    <w:rsid w:val="000F355F"/>
    <w:rsid w:val="000F68DC"/>
    <w:rsid w:val="00100475"/>
    <w:rsid w:val="00104341"/>
    <w:rsid w:val="00105692"/>
    <w:rsid w:val="00107F71"/>
    <w:rsid w:val="00111EFD"/>
    <w:rsid w:val="00112D93"/>
    <w:rsid w:val="001146A0"/>
    <w:rsid w:val="0012090D"/>
    <w:rsid w:val="00120D13"/>
    <w:rsid w:val="00121BE3"/>
    <w:rsid w:val="00123E02"/>
    <w:rsid w:val="0012782A"/>
    <w:rsid w:val="001314B5"/>
    <w:rsid w:val="00133C19"/>
    <w:rsid w:val="001352DF"/>
    <w:rsid w:val="00144993"/>
    <w:rsid w:val="001526CC"/>
    <w:rsid w:val="0015657F"/>
    <w:rsid w:val="00162337"/>
    <w:rsid w:val="00163204"/>
    <w:rsid w:val="0016441C"/>
    <w:rsid w:val="00164EE9"/>
    <w:rsid w:val="001713DB"/>
    <w:rsid w:val="00171C11"/>
    <w:rsid w:val="00172B9D"/>
    <w:rsid w:val="00172BEC"/>
    <w:rsid w:val="00184C26"/>
    <w:rsid w:val="00187497"/>
    <w:rsid w:val="001A7121"/>
    <w:rsid w:val="001A7873"/>
    <w:rsid w:val="001A7BBB"/>
    <w:rsid w:val="001B0626"/>
    <w:rsid w:val="001B251E"/>
    <w:rsid w:val="001B3F4D"/>
    <w:rsid w:val="001B5486"/>
    <w:rsid w:val="001B5E4B"/>
    <w:rsid w:val="001B62AA"/>
    <w:rsid w:val="001B66A7"/>
    <w:rsid w:val="001B7D6E"/>
    <w:rsid w:val="001C24FC"/>
    <w:rsid w:val="001C28BB"/>
    <w:rsid w:val="001C5841"/>
    <w:rsid w:val="001C5AC7"/>
    <w:rsid w:val="001C7D0A"/>
    <w:rsid w:val="001C7DB9"/>
    <w:rsid w:val="001D0ED4"/>
    <w:rsid w:val="001D1752"/>
    <w:rsid w:val="001D2106"/>
    <w:rsid w:val="001D2DD6"/>
    <w:rsid w:val="001D68FE"/>
    <w:rsid w:val="001D6F48"/>
    <w:rsid w:val="001E66BD"/>
    <w:rsid w:val="001E7DD7"/>
    <w:rsid w:val="001F0BAF"/>
    <w:rsid w:val="001F1F88"/>
    <w:rsid w:val="001F2A3B"/>
    <w:rsid w:val="001F342F"/>
    <w:rsid w:val="001F6689"/>
    <w:rsid w:val="00202229"/>
    <w:rsid w:val="00205A44"/>
    <w:rsid w:val="002130FA"/>
    <w:rsid w:val="00214669"/>
    <w:rsid w:val="00214F34"/>
    <w:rsid w:val="00224323"/>
    <w:rsid w:val="002248FF"/>
    <w:rsid w:val="002257AA"/>
    <w:rsid w:val="00232A06"/>
    <w:rsid w:val="00232AE7"/>
    <w:rsid w:val="00233FE7"/>
    <w:rsid w:val="002346B1"/>
    <w:rsid w:val="00236F3F"/>
    <w:rsid w:val="00237030"/>
    <w:rsid w:val="00237A94"/>
    <w:rsid w:val="00240266"/>
    <w:rsid w:val="00240B5E"/>
    <w:rsid w:val="00241B46"/>
    <w:rsid w:val="00242F13"/>
    <w:rsid w:val="00245EB2"/>
    <w:rsid w:val="00247505"/>
    <w:rsid w:val="00250D34"/>
    <w:rsid w:val="002558AC"/>
    <w:rsid w:val="00255E07"/>
    <w:rsid w:val="00256669"/>
    <w:rsid w:val="0026587F"/>
    <w:rsid w:val="00267ED1"/>
    <w:rsid w:val="00273086"/>
    <w:rsid w:val="00275E57"/>
    <w:rsid w:val="002811F5"/>
    <w:rsid w:val="0028184C"/>
    <w:rsid w:val="00281B00"/>
    <w:rsid w:val="00287D9B"/>
    <w:rsid w:val="00290AB6"/>
    <w:rsid w:val="002915D8"/>
    <w:rsid w:val="0029515C"/>
    <w:rsid w:val="002A1126"/>
    <w:rsid w:val="002A34EC"/>
    <w:rsid w:val="002A76FE"/>
    <w:rsid w:val="002B0816"/>
    <w:rsid w:val="002B08A1"/>
    <w:rsid w:val="002B0BBE"/>
    <w:rsid w:val="002B1EE2"/>
    <w:rsid w:val="002B60C9"/>
    <w:rsid w:val="002D086D"/>
    <w:rsid w:val="002D204B"/>
    <w:rsid w:val="002D6F95"/>
    <w:rsid w:val="002D703E"/>
    <w:rsid w:val="002E2470"/>
    <w:rsid w:val="002E4967"/>
    <w:rsid w:val="002E500E"/>
    <w:rsid w:val="002F09AC"/>
    <w:rsid w:val="002F19BD"/>
    <w:rsid w:val="002F40B6"/>
    <w:rsid w:val="002F496D"/>
    <w:rsid w:val="002F6259"/>
    <w:rsid w:val="002F6B03"/>
    <w:rsid w:val="00300EDA"/>
    <w:rsid w:val="00301622"/>
    <w:rsid w:val="003026B3"/>
    <w:rsid w:val="00302BFA"/>
    <w:rsid w:val="00302E71"/>
    <w:rsid w:val="0030329D"/>
    <w:rsid w:val="0030570D"/>
    <w:rsid w:val="00314A71"/>
    <w:rsid w:val="00314E3F"/>
    <w:rsid w:val="0032059D"/>
    <w:rsid w:val="00324F7D"/>
    <w:rsid w:val="003251A8"/>
    <w:rsid w:val="00327C4C"/>
    <w:rsid w:val="003302EE"/>
    <w:rsid w:val="003315D9"/>
    <w:rsid w:val="00333F2D"/>
    <w:rsid w:val="0033611F"/>
    <w:rsid w:val="00340F43"/>
    <w:rsid w:val="00341824"/>
    <w:rsid w:val="00350C2A"/>
    <w:rsid w:val="00351274"/>
    <w:rsid w:val="00356A40"/>
    <w:rsid w:val="00363841"/>
    <w:rsid w:val="00365D65"/>
    <w:rsid w:val="003673EE"/>
    <w:rsid w:val="00372B8B"/>
    <w:rsid w:val="00374AE8"/>
    <w:rsid w:val="00380ADD"/>
    <w:rsid w:val="00380CAA"/>
    <w:rsid w:val="00384371"/>
    <w:rsid w:val="003906BE"/>
    <w:rsid w:val="00394B2B"/>
    <w:rsid w:val="003A0612"/>
    <w:rsid w:val="003A1CF0"/>
    <w:rsid w:val="003A261A"/>
    <w:rsid w:val="003A462D"/>
    <w:rsid w:val="003B0A18"/>
    <w:rsid w:val="003B2D59"/>
    <w:rsid w:val="003C6967"/>
    <w:rsid w:val="003C707F"/>
    <w:rsid w:val="003D2C61"/>
    <w:rsid w:val="003D4C6B"/>
    <w:rsid w:val="003D73C7"/>
    <w:rsid w:val="003E1DB3"/>
    <w:rsid w:val="003E358C"/>
    <w:rsid w:val="003F27D6"/>
    <w:rsid w:val="003F3A89"/>
    <w:rsid w:val="003F51A5"/>
    <w:rsid w:val="003F5B7D"/>
    <w:rsid w:val="004007A3"/>
    <w:rsid w:val="00402432"/>
    <w:rsid w:val="0041060A"/>
    <w:rsid w:val="00410B9F"/>
    <w:rsid w:val="00411215"/>
    <w:rsid w:val="00415EDF"/>
    <w:rsid w:val="004164C7"/>
    <w:rsid w:val="00421CB5"/>
    <w:rsid w:val="004246EE"/>
    <w:rsid w:val="00425517"/>
    <w:rsid w:val="0042565C"/>
    <w:rsid w:val="00432200"/>
    <w:rsid w:val="00432EF1"/>
    <w:rsid w:val="00436C9F"/>
    <w:rsid w:val="00437DD6"/>
    <w:rsid w:val="00444DDC"/>
    <w:rsid w:val="004474F1"/>
    <w:rsid w:val="004514AF"/>
    <w:rsid w:val="00451B70"/>
    <w:rsid w:val="00452192"/>
    <w:rsid w:val="00453D62"/>
    <w:rsid w:val="00455A3F"/>
    <w:rsid w:val="004561CB"/>
    <w:rsid w:val="0046351A"/>
    <w:rsid w:val="004648BC"/>
    <w:rsid w:val="004649D5"/>
    <w:rsid w:val="00465FD0"/>
    <w:rsid w:val="00467036"/>
    <w:rsid w:val="00471470"/>
    <w:rsid w:val="00473FA9"/>
    <w:rsid w:val="004747CC"/>
    <w:rsid w:val="00476A8E"/>
    <w:rsid w:val="00480886"/>
    <w:rsid w:val="004836EA"/>
    <w:rsid w:val="00490270"/>
    <w:rsid w:val="004902FE"/>
    <w:rsid w:val="00493DB2"/>
    <w:rsid w:val="00495F05"/>
    <w:rsid w:val="00496336"/>
    <w:rsid w:val="004A3782"/>
    <w:rsid w:val="004A41CF"/>
    <w:rsid w:val="004A51F6"/>
    <w:rsid w:val="004A5277"/>
    <w:rsid w:val="004A55EF"/>
    <w:rsid w:val="004A5E91"/>
    <w:rsid w:val="004A6170"/>
    <w:rsid w:val="004B0332"/>
    <w:rsid w:val="004B17D5"/>
    <w:rsid w:val="004C013D"/>
    <w:rsid w:val="004C6F11"/>
    <w:rsid w:val="004C701A"/>
    <w:rsid w:val="004C7FB5"/>
    <w:rsid w:val="004D0626"/>
    <w:rsid w:val="004D58EB"/>
    <w:rsid w:val="004D647A"/>
    <w:rsid w:val="004E1138"/>
    <w:rsid w:val="004E16E5"/>
    <w:rsid w:val="004E2043"/>
    <w:rsid w:val="004E2CEF"/>
    <w:rsid w:val="004E6B70"/>
    <w:rsid w:val="004F0F4A"/>
    <w:rsid w:val="004F1795"/>
    <w:rsid w:val="004F63C2"/>
    <w:rsid w:val="0050429B"/>
    <w:rsid w:val="0050772A"/>
    <w:rsid w:val="00507C3B"/>
    <w:rsid w:val="005106CB"/>
    <w:rsid w:val="0051283E"/>
    <w:rsid w:val="00512B7F"/>
    <w:rsid w:val="00515043"/>
    <w:rsid w:val="00522776"/>
    <w:rsid w:val="00522BC1"/>
    <w:rsid w:val="00531688"/>
    <w:rsid w:val="0053253A"/>
    <w:rsid w:val="00533504"/>
    <w:rsid w:val="005373C4"/>
    <w:rsid w:val="005418E1"/>
    <w:rsid w:val="00543883"/>
    <w:rsid w:val="00544C3B"/>
    <w:rsid w:val="00551B69"/>
    <w:rsid w:val="00551E7B"/>
    <w:rsid w:val="00552728"/>
    <w:rsid w:val="00552D8D"/>
    <w:rsid w:val="00555C62"/>
    <w:rsid w:val="005569DC"/>
    <w:rsid w:val="005571AC"/>
    <w:rsid w:val="00560038"/>
    <w:rsid w:val="00564658"/>
    <w:rsid w:val="005711E8"/>
    <w:rsid w:val="00572696"/>
    <w:rsid w:val="0057434D"/>
    <w:rsid w:val="00574459"/>
    <w:rsid w:val="00575B61"/>
    <w:rsid w:val="00576C6D"/>
    <w:rsid w:val="00581543"/>
    <w:rsid w:val="00582B96"/>
    <w:rsid w:val="00582EEF"/>
    <w:rsid w:val="00586FD4"/>
    <w:rsid w:val="00594126"/>
    <w:rsid w:val="005955EF"/>
    <w:rsid w:val="00595ABF"/>
    <w:rsid w:val="005A41DB"/>
    <w:rsid w:val="005A57D2"/>
    <w:rsid w:val="005A79E4"/>
    <w:rsid w:val="005B4729"/>
    <w:rsid w:val="005B4A3E"/>
    <w:rsid w:val="005B5242"/>
    <w:rsid w:val="005B7788"/>
    <w:rsid w:val="005C00FB"/>
    <w:rsid w:val="005C1B89"/>
    <w:rsid w:val="005C262D"/>
    <w:rsid w:val="005C28FE"/>
    <w:rsid w:val="005C7525"/>
    <w:rsid w:val="005D3446"/>
    <w:rsid w:val="005D5668"/>
    <w:rsid w:val="005D607E"/>
    <w:rsid w:val="005E1BE1"/>
    <w:rsid w:val="005E21BB"/>
    <w:rsid w:val="005E4054"/>
    <w:rsid w:val="005F3518"/>
    <w:rsid w:val="00607D95"/>
    <w:rsid w:val="00613578"/>
    <w:rsid w:val="0061738B"/>
    <w:rsid w:val="00617503"/>
    <w:rsid w:val="006175F5"/>
    <w:rsid w:val="00617F61"/>
    <w:rsid w:val="00622908"/>
    <w:rsid w:val="00634CAB"/>
    <w:rsid w:val="00642CDB"/>
    <w:rsid w:val="00653332"/>
    <w:rsid w:val="00653A61"/>
    <w:rsid w:val="006549A3"/>
    <w:rsid w:val="00654D68"/>
    <w:rsid w:val="00664702"/>
    <w:rsid w:val="00670D77"/>
    <w:rsid w:val="00670EA9"/>
    <w:rsid w:val="006724E5"/>
    <w:rsid w:val="006738AD"/>
    <w:rsid w:val="00673C98"/>
    <w:rsid w:val="00675E0D"/>
    <w:rsid w:val="00676EC6"/>
    <w:rsid w:val="0068371A"/>
    <w:rsid w:val="00692005"/>
    <w:rsid w:val="00692285"/>
    <w:rsid w:val="00692CC0"/>
    <w:rsid w:val="00694FA2"/>
    <w:rsid w:val="006A4E24"/>
    <w:rsid w:val="006A7D7C"/>
    <w:rsid w:val="006B304E"/>
    <w:rsid w:val="006B4D83"/>
    <w:rsid w:val="006C02B5"/>
    <w:rsid w:val="006C5039"/>
    <w:rsid w:val="006D00A9"/>
    <w:rsid w:val="006D20A1"/>
    <w:rsid w:val="006D2530"/>
    <w:rsid w:val="006D40CF"/>
    <w:rsid w:val="006E2CFC"/>
    <w:rsid w:val="006E4DC7"/>
    <w:rsid w:val="006E537B"/>
    <w:rsid w:val="006F23C0"/>
    <w:rsid w:val="006F36AD"/>
    <w:rsid w:val="006F71F4"/>
    <w:rsid w:val="00702911"/>
    <w:rsid w:val="00705EB4"/>
    <w:rsid w:val="00705F03"/>
    <w:rsid w:val="00706C63"/>
    <w:rsid w:val="00707FD7"/>
    <w:rsid w:val="00712705"/>
    <w:rsid w:val="00713A62"/>
    <w:rsid w:val="007145BA"/>
    <w:rsid w:val="0071617E"/>
    <w:rsid w:val="0071628F"/>
    <w:rsid w:val="0071654F"/>
    <w:rsid w:val="00721C97"/>
    <w:rsid w:val="007262C7"/>
    <w:rsid w:val="007263FF"/>
    <w:rsid w:val="0073055F"/>
    <w:rsid w:val="00731814"/>
    <w:rsid w:val="00740A04"/>
    <w:rsid w:val="00742449"/>
    <w:rsid w:val="00742F76"/>
    <w:rsid w:val="00743FC1"/>
    <w:rsid w:val="00745470"/>
    <w:rsid w:val="00745D51"/>
    <w:rsid w:val="00747DD0"/>
    <w:rsid w:val="00750886"/>
    <w:rsid w:val="00752413"/>
    <w:rsid w:val="007562FD"/>
    <w:rsid w:val="00757455"/>
    <w:rsid w:val="00757D5A"/>
    <w:rsid w:val="00774918"/>
    <w:rsid w:val="00774F84"/>
    <w:rsid w:val="00776244"/>
    <w:rsid w:val="007772C6"/>
    <w:rsid w:val="00777730"/>
    <w:rsid w:val="00777B41"/>
    <w:rsid w:val="00781907"/>
    <w:rsid w:val="007844B3"/>
    <w:rsid w:val="00786BF9"/>
    <w:rsid w:val="00787175"/>
    <w:rsid w:val="007878D4"/>
    <w:rsid w:val="00790894"/>
    <w:rsid w:val="007A134C"/>
    <w:rsid w:val="007A3148"/>
    <w:rsid w:val="007A4217"/>
    <w:rsid w:val="007B2799"/>
    <w:rsid w:val="007B394A"/>
    <w:rsid w:val="007B4651"/>
    <w:rsid w:val="007B5158"/>
    <w:rsid w:val="007C1AED"/>
    <w:rsid w:val="007C49BE"/>
    <w:rsid w:val="007C609A"/>
    <w:rsid w:val="007C7A53"/>
    <w:rsid w:val="007D219E"/>
    <w:rsid w:val="007D5CBE"/>
    <w:rsid w:val="007D6EDC"/>
    <w:rsid w:val="007E11AA"/>
    <w:rsid w:val="007E1D5E"/>
    <w:rsid w:val="007E1F48"/>
    <w:rsid w:val="007E32E6"/>
    <w:rsid w:val="007E3E57"/>
    <w:rsid w:val="007E71B8"/>
    <w:rsid w:val="007F1459"/>
    <w:rsid w:val="007F1E9B"/>
    <w:rsid w:val="007F26B6"/>
    <w:rsid w:val="007F2922"/>
    <w:rsid w:val="007F681E"/>
    <w:rsid w:val="008014A4"/>
    <w:rsid w:val="00802E33"/>
    <w:rsid w:val="00804293"/>
    <w:rsid w:val="0080538B"/>
    <w:rsid w:val="00806E12"/>
    <w:rsid w:val="008075ED"/>
    <w:rsid w:val="0081304D"/>
    <w:rsid w:val="008154FA"/>
    <w:rsid w:val="0082298E"/>
    <w:rsid w:val="0082644E"/>
    <w:rsid w:val="00827049"/>
    <w:rsid w:val="00827C4F"/>
    <w:rsid w:val="00832397"/>
    <w:rsid w:val="00835608"/>
    <w:rsid w:val="008370AE"/>
    <w:rsid w:val="00841650"/>
    <w:rsid w:val="008424D1"/>
    <w:rsid w:val="00842D46"/>
    <w:rsid w:val="00842ED2"/>
    <w:rsid w:val="00843636"/>
    <w:rsid w:val="00844BAF"/>
    <w:rsid w:val="00845ECA"/>
    <w:rsid w:val="00846AE8"/>
    <w:rsid w:val="00851A91"/>
    <w:rsid w:val="00854123"/>
    <w:rsid w:val="00856C28"/>
    <w:rsid w:val="00856DE4"/>
    <w:rsid w:val="00857B9C"/>
    <w:rsid w:val="00860F0D"/>
    <w:rsid w:val="00864412"/>
    <w:rsid w:val="008679C1"/>
    <w:rsid w:val="00867CC1"/>
    <w:rsid w:val="00877162"/>
    <w:rsid w:val="00880CE0"/>
    <w:rsid w:val="00882BEB"/>
    <w:rsid w:val="00883DA5"/>
    <w:rsid w:val="0088509D"/>
    <w:rsid w:val="0089167C"/>
    <w:rsid w:val="008916BE"/>
    <w:rsid w:val="008A04AF"/>
    <w:rsid w:val="008A1455"/>
    <w:rsid w:val="008A2958"/>
    <w:rsid w:val="008A3DA7"/>
    <w:rsid w:val="008A4D37"/>
    <w:rsid w:val="008B018D"/>
    <w:rsid w:val="008B4359"/>
    <w:rsid w:val="008B50B8"/>
    <w:rsid w:val="008B6946"/>
    <w:rsid w:val="008B7EDB"/>
    <w:rsid w:val="008C0663"/>
    <w:rsid w:val="008C0ED6"/>
    <w:rsid w:val="008C3107"/>
    <w:rsid w:val="008C6FBB"/>
    <w:rsid w:val="008C7704"/>
    <w:rsid w:val="008D3242"/>
    <w:rsid w:val="008D55B3"/>
    <w:rsid w:val="008E22C6"/>
    <w:rsid w:val="008E4491"/>
    <w:rsid w:val="008E4C51"/>
    <w:rsid w:val="008E5F80"/>
    <w:rsid w:val="008F01E8"/>
    <w:rsid w:val="008F5A47"/>
    <w:rsid w:val="009038B5"/>
    <w:rsid w:val="00905ACB"/>
    <w:rsid w:val="00911DF2"/>
    <w:rsid w:val="00914062"/>
    <w:rsid w:val="00915B66"/>
    <w:rsid w:val="009165F5"/>
    <w:rsid w:val="009276C3"/>
    <w:rsid w:val="00930B21"/>
    <w:rsid w:val="009317B0"/>
    <w:rsid w:val="0094071E"/>
    <w:rsid w:val="009432B4"/>
    <w:rsid w:val="00943DF8"/>
    <w:rsid w:val="009458E1"/>
    <w:rsid w:val="009465A7"/>
    <w:rsid w:val="00952ED5"/>
    <w:rsid w:val="009552E6"/>
    <w:rsid w:val="00956FDF"/>
    <w:rsid w:val="00961840"/>
    <w:rsid w:val="00974A38"/>
    <w:rsid w:val="00987EFB"/>
    <w:rsid w:val="009919BA"/>
    <w:rsid w:val="00994947"/>
    <w:rsid w:val="009A13FF"/>
    <w:rsid w:val="009A23EE"/>
    <w:rsid w:val="009A4E64"/>
    <w:rsid w:val="009A591D"/>
    <w:rsid w:val="009A67FA"/>
    <w:rsid w:val="009B192C"/>
    <w:rsid w:val="009B2A99"/>
    <w:rsid w:val="009B3EFC"/>
    <w:rsid w:val="009B6047"/>
    <w:rsid w:val="009C1655"/>
    <w:rsid w:val="009C5925"/>
    <w:rsid w:val="009D283C"/>
    <w:rsid w:val="009D2DFF"/>
    <w:rsid w:val="009D4527"/>
    <w:rsid w:val="009E059F"/>
    <w:rsid w:val="009E524A"/>
    <w:rsid w:val="009E77C3"/>
    <w:rsid w:val="009F31AF"/>
    <w:rsid w:val="009F56E7"/>
    <w:rsid w:val="009F76A8"/>
    <w:rsid w:val="009F7EC3"/>
    <w:rsid w:val="00A0380C"/>
    <w:rsid w:val="00A03EEC"/>
    <w:rsid w:val="00A13E20"/>
    <w:rsid w:val="00A14927"/>
    <w:rsid w:val="00A2376E"/>
    <w:rsid w:val="00A324F0"/>
    <w:rsid w:val="00A34A7F"/>
    <w:rsid w:val="00A40154"/>
    <w:rsid w:val="00A42B19"/>
    <w:rsid w:val="00A43E0E"/>
    <w:rsid w:val="00A445B7"/>
    <w:rsid w:val="00A5218F"/>
    <w:rsid w:val="00A54DBD"/>
    <w:rsid w:val="00A56630"/>
    <w:rsid w:val="00A62AF8"/>
    <w:rsid w:val="00A62CE7"/>
    <w:rsid w:val="00A63E82"/>
    <w:rsid w:val="00A643A1"/>
    <w:rsid w:val="00A730B7"/>
    <w:rsid w:val="00A76542"/>
    <w:rsid w:val="00A76C84"/>
    <w:rsid w:val="00A82490"/>
    <w:rsid w:val="00A82841"/>
    <w:rsid w:val="00A852A0"/>
    <w:rsid w:val="00A867EC"/>
    <w:rsid w:val="00A9269B"/>
    <w:rsid w:val="00AA30BE"/>
    <w:rsid w:val="00AA458A"/>
    <w:rsid w:val="00AA5858"/>
    <w:rsid w:val="00AA5DF1"/>
    <w:rsid w:val="00AB3BC6"/>
    <w:rsid w:val="00AB4764"/>
    <w:rsid w:val="00AB6051"/>
    <w:rsid w:val="00AB7203"/>
    <w:rsid w:val="00AB7EBF"/>
    <w:rsid w:val="00AC5202"/>
    <w:rsid w:val="00AD009A"/>
    <w:rsid w:val="00AD2022"/>
    <w:rsid w:val="00AD393E"/>
    <w:rsid w:val="00AD7A58"/>
    <w:rsid w:val="00AD7CAA"/>
    <w:rsid w:val="00AE14CD"/>
    <w:rsid w:val="00AE1FB1"/>
    <w:rsid w:val="00AE3869"/>
    <w:rsid w:val="00AE7868"/>
    <w:rsid w:val="00AE78E1"/>
    <w:rsid w:val="00AE7ED6"/>
    <w:rsid w:val="00AF01A9"/>
    <w:rsid w:val="00AF16EC"/>
    <w:rsid w:val="00AF2DED"/>
    <w:rsid w:val="00AF4830"/>
    <w:rsid w:val="00AF4934"/>
    <w:rsid w:val="00AF4ED5"/>
    <w:rsid w:val="00AF5536"/>
    <w:rsid w:val="00AF7F45"/>
    <w:rsid w:val="00B01526"/>
    <w:rsid w:val="00B02397"/>
    <w:rsid w:val="00B02F09"/>
    <w:rsid w:val="00B11CBA"/>
    <w:rsid w:val="00B130AF"/>
    <w:rsid w:val="00B17B8F"/>
    <w:rsid w:val="00B17C15"/>
    <w:rsid w:val="00B253B8"/>
    <w:rsid w:val="00B31CDC"/>
    <w:rsid w:val="00B32A1A"/>
    <w:rsid w:val="00B33908"/>
    <w:rsid w:val="00B40184"/>
    <w:rsid w:val="00B404F3"/>
    <w:rsid w:val="00B40682"/>
    <w:rsid w:val="00B40894"/>
    <w:rsid w:val="00B436D6"/>
    <w:rsid w:val="00B45A77"/>
    <w:rsid w:val="00B504CE"/>
    <w:rsid w:val="00B55DFC"/>
    <w:rsid w:val="00B57E42"/>
    <w:rsid w:val="00B636F7"/>
    <w:rsid w:val="00B6621E"/>
    <w:rsid w:val="00B67179"/>
    <w:rsid w:val="00B70F33"/>
    <w:rsid w:val="00B7415C"/>
    <w:rsid w:val="00B7473E"/>
    <w:rsid w:val="00B75605"/>
    <w:rsid w:val="00B75D83"/>
    <w:rsid w:val="00B76538"/>
    <w:rsid w:val="00B76893"/>
    <w:rsid w:val="00B76FDB"/>
    <w:rsid w:val="00B81978"/>
    <w:rsid w:val="00B843FA"/>
    <w:rsid w:val="00B86ABC"/>
    <w:rsid w:val="00B87671"/>
    <w:rsid w:val="00B9034E"/>
    <w:rsid w:val="00B90E91"/>
    <w:rsid w:val="00B94854"/>
    <w:rsid w:val="00B97A3C"/>
    <w:rsid w:val="00BA0BFB"/>
    <w:rsid w:val="00BA1485"/>
    <w:rsid w:val="00BA3DEA"/>
    <w:rsid w:val="00BA4347"/>
    <w:rsid w:val="00BA44FA"/>
    <w:rsid w:val="00BA761B"/>
    <w:rsid w:val="00BA7D18"/>
    <w:rsid w:val="00BB3153"/>
    <w:rsid w:val="00BB46FF"/>
    <w:rsid w:val="00BD0DE6"/>
    <w:rsid w:val="00BD1727"/>
    <w:rsid w:val="00BD38C8"/>
    <w:rsid w:val="00BD708A"/>
    <w:rsid w:val="00BE19BF"/>
    <w:rsid w:val="00BE1F79"/>
    <w:rsid w:val="00BE3A48"/>
    <w:rsid w:val="00BE491B"/>
    <w:rsid w:val="00BE4ABF"/>
    <w:rsid w:val="00BE4F5E"/>
    <w:rsid w:val="00BE666F"/>
    <w:rsid w:val="00BE6A2A"/>
    <w:rsid w:val="00BF09AB"/>
    <w:rsid w:val="00BF1298"/>
    <w:rsid w:val="00BF249A"/>
    <w:rsid w:val="00BF2CD8"/>
    <w:rsid w:val="00BF610A"/>
    <w:rsid w:val="00BF7B30"/>
    <w:rsid w:val="00C001E6"/>
    <w:rsid w:val="00C00BB4"/>
    <w:rsid w:val="00C01B36"/>
    <w:rsid w:val="00C04AD6"/>
    <w:rsid w:val="00C062E2"/>
    <w:rsid w:val="00C1103B"/>
    <w:rsid w:val="00C11425"/>
    <w:rsid w:val="00C118CA"/>
    <w:rsid w:val="00C13067"/>
    <w:rsid w:val="00C135D0"/>
    <w:rsid w:val="00C15078"/>
    <w:rsid w:val="00C15B23"/>
    <w:rsid w:val="00C15D50"/>
    <w:rsid w:val="00C16276"/>
    <w:rsid w:val="00C21942"/>
    <w:rsid w:val="00C24853"/>
    <w:rsid w:val="00C24FB1"/>
    <w:rsid w:val="00C31387"/>
    <w:rsid w:val="00C374A7"/>
    <w:rsid w:val="00C40DA2"/>
    <w:rsid w:val="00C4186A"/>
    <w:rsid w:val="00C41CA3"/>
    <w:rsid w:val="00C5547C"/>
    <w:rsid w:val="00C556BF"/>
    <w:rsid w:val="00C55C41"/>
    <w:rsid w:val="00C613D4"/>
    <w:rsid w:val="00C62008"/>
    <w:rsid w:val="00C625D1"/>
    <w:rsid w:val="00C640DF"/>
    <w:rsid w:val="00C66D0E"/>
    <w:rsid w:val="00C702C7"/>
    <w:rsid w:val="00C7360A"/>
    <w:rsid w:val="00C75E40"/>
    <w:rsid w:val="00C77328"/>
    <w:rsid w:val="00C824F6"/>
    <w:rsid w:val="00C856EE"/>
    <w:rsid w:val="00C86C40"/>
    <w:rsid w:val="00C8750B"/>
    <w:rsid w:val="00C90F1D"/>
    <w:rsid w:val="00C920CD"/>
    <w:rsid w:val="00C9269A"/>
    <w:rsid w:val="00C95580"/>
    <w:rsid w:val="00C9592D"/>
    <w:rsid w:val="00C96B6F"/>
    <w:rsid w:val="00CA1B3F"/>
    <w:rsid w:val="00CA2135"/>
    <w:rsid w:val="00CA4D15"/>
    <w:rsid w:val="00CA4D2D"/>
    <w:rsid w:val="00CA5A9C"/>
    <w:rsid w:val="00CA7462"/>
    <w:rsid w:val="00CB1B89"/>
    <w:rsid w:val="00CB25B4"/>
    <w:rsid w:val="00CB36E5"/>
    <w:rsid w:val="00CB6853"/>
    <w:rsid w:val="00CC1A10"/>
    <w:rsid w:val="00CC3804"/>
    <w:rsid w:val="00CC5CB3"/>
    <w:rsid w:val="00CC5F6E"/>
    <w:rsid w:val="00CC69CC"/>
    <w:rsid w:val="00CD072B"/>
    <w:rsid w:val="00CD205E"/>
    <w:rsid w:val="00CD6CF3"/>
    <w:rsid w:val="00CE645A"/>
    <w:rsid w:val="00CE65A9"/>
    <w:rsid w:val="00CF00A4"/>
    <w:rsid w:val="00CF5DD6"/>
    <w:rsid w:val="00CF6C2A"/>
    <w:rsid w:val="00CF6DCF"/>
    <w:rsid w:val="00D06709"/>
    <w:rsid w:val="00D109A1"/>
    <w:rsid w:val="00D12377"/>
    <w:rsid w:val="00D1701F"/>
    <w:rsid w:val="00D2203D"/>
    <w:rsid w:val="00D23A72"/>
    <w:rsid w:val="00D23F0D"/>
    <w:rsid w:val="00D32153"/>
    <w:rsid w:val="00D32E76"/>
    <w:rsid w:val="00D336A4"/>
    <w:rsid w:val="00D37415"/>
    <w:rsid w:val="00D37EDD"/>
    <w:rsid w:val="00D51CB7"/>
    <w:rsid w:val="00D53A85"/>
    <w:rsid w:val="00D55482"/>
    <w:rsid w:val="00D575D7"/>
    <w:rsid w:val="00D60F12"/>
    <w:rsid w:val="00D632B4"/>
    <w:rsid w:val="00D63B9F"/>
    <w:rsid w:val="00D654B3"/>
    <w:rsid w:val="00D65B3D"/>
    <w:rsid w:val="00D66634"/>
    <w:rsid w:val="00D74A88"/>
    <w:rsid w:val="00D83A6C"/>
    <w:rsid w:val="00D86172"/>
    <w:rsid w:val="00D86A35"/>
    <w:rsid w:val="00D9218B"/>
    <w:rsid w:val="00D93B42"/>
    <w:rsid w:val="00D940B9"/>
    <w:rsid w:val="00D969B4"/>
    <w:rsid w:val="00D971C5"/>
    <w:rsid w:val="00D9730E"/>
    <w:rsid w:val="00D974A3"/>
    <w:rsid w:val="00D97A6A"/>
    <w:rsid w:val="00DA1322"/>
    <w:rsid w:val="00DA14E0"/>
    <w:rsid w:val="00DA211B"/>
    <w:rsid w:val="00DA31EA"/>
    <w:rsid w:val="00DA3F38"/>
    <w:rsid w:val="00DB59E8"/>
    <w:rsid w:val="00DB7F7C"/>
    <w:rsid w:val="00DC1254"/>
    <w:rsid w:val="00DC269B"/>
    <w:rsid w:val="00DC6A23"/>
    <w:rsid w:val="00DC7F5F"/>
    <w:rsid w:val="00DD22D7"/>
    <w:rsid w:val="00DE5CB4"/>
    <w:rsid w:val="00DE7938"/>
    <w:rsid w:val="00DF218B"/>
    <w:rsid w:val="00DF581E"/>
    <w:rsid w:val="00DF603A"/>
    <w:rsid w:val="00E010D0"/>
    <w:rsid w:val="00E03055"/>
    <w:rsid w:val="00E04519"/>
    <w:rsid w:val="00E071AA"/>
    <w:rsid w:val="00E07224"/>
    <w:rsid w:val="00E07E3A"/>
    <w:rsid w:val="00E11CF2"/>
    <w:rsid w:val="00E132E1"/>
    <w:rsid w:val="00E13910"/>
    <w:rsid w:val="00E13E48"/>
    <w:rsid w:val="00E143A5"/>
    <w:rsid w:val="00E14C17"/>
    <w:rsid w:val="00E15B5F"/>
    <w:rsid w:val="00E20426"/>
    <w:rsid w:val="00E32EB2"/>
    <w:rsid w:val="00E34629"/>
    <w:rsid w:val="00E42F3D"/>
    <w:rsid w:val="00E43ED0"/>
    <w:rsid w:val="00E44125"/>
    <w:rsid w:val="00E45B0D"/>
    <w:rsid w:val="00E5370D"/>
    <w:rsid w:val="00E53AC7"/>
    <w:rsid w:val="00E55EAC"/>
    <w:rsid w:val="00E56E06"/>
    <w:rsid w:val="00E60C71"/>
    <w:rsid w:val="00E61E4D"/>
    <w:rsid w:val="00E70EEE"/>
    <w:rsid w:val="00E72BBC"/>
    <w:rsid w:val="00E72D93"/>
    <w:rsid w:val="00E73157"/>
    <w:rsid w:val="00E7377F"/>
    <w:rsid w:val="00E73EC1"/>
    <w:rsid w:val="00E74A90"/>
    <w:rsid w:val="00E859D3"/>
    <w:rsid w:val="00E85EA1"/>
    <w:rsid w:val="00E938F1"/>
    <w:rsid w:val="00E9600C"/>
    <w:rsid w:val="00E96913"/>
    <w:rsid w:val="00E97160"/>
    <w:rsid w:val="00E971A4"/>
    <w:rsid w:val="00EA4BA6"/>
    <w:rsid w:val="00EA54C5"/>
    <w:rsid w:val="00EA60B8"/>
    <w:rsid w:val="00EB0CE3"/>
    <w:rsid w:val="00EB1F3E"/>
    <w:rsid w:val="00EB3BDE"/>
    <w:rsid w:val="00EB5D8F"/>
    <w:rsid w:val="00EC019C"/>
    <w:rsid w:val="00EC2379"/>
    <w:rsid w:val="00EC3871"/>
    <w:rsid w:val="00EC58F6"/>
    <w:rsid w:val="00ED008C"/>
    <w:rsid w:val="00ED3D13"/>
    <w:rsid w:val="00ED5417"/>
    <w:rsid w:val="00ED5C59"/>
    <w:rsid w:val="00EE16D9"/>
    <w:rsid w:val="00EE1D58"/>
    <w:rsid w:val="00EE1F1A"/>
    <w:rsid w:val="00EE2DDF"/>
    <w:rsid w:val="00EE4003"/>
    <w:rsid w:val="00EE4878"/>
    <w:rsid w:val="00EF118C"/>
    <w:rsid w:val="00EF21C3"/>
    <w:rsid w:val="00EF3AB6"/>
    <w:rsid w:val="00EF4CA7"/>
    <w:rsid w:val="00EF77C3"/>
    <w:rsid w:val="00F00E98"/>
    <w:rsid w:val="00F058B0"/>
    <w:rsid w:val="00F1078A"/>
    <w:rsid w:val="00F128BA"/>
    <w:rsid w:val="00F170F5"/>
    <w:rsid w:val="00F171A7"/>
    <w:rsid w:val="00F20FB1"/>
    <w:rsid w:val="00F22EA9"/>
    <w:rsid w:val="00F25988"/>
    <w:rsid w:val="00F270EF"/>
    <w:rsid w:val="00F32E9D"/>
    <w:rsid w:val="00F3532E"/>
    <w:rsid w:val="00F373E3"/>
    <w:rsid w:val="00F40D0E"/>
    <w:rsid w:val="00F40ECF"/>
    <w:rsid w:val="00F41589"/>
    <w:rsid w:val="00F443AF"/>
    <w:rsid w:val="00F53C2C"/>
    <w:rsid w:val="00F56293"/>
    <w:rsid w:val="00F602C6"/>
    <w:rsid w:val="00F615DB"/>
    <w:rsid w:val="00F62FD1"/>
    <w:rsid w:val="00F64056"/>
    <w:rsid w:val="00F6659A"/>
    <w:rsid w:val="00F6672E"/>
    <w:rsid w:val="00F75702"/>
    <w:rsid w:val="00F7571B"/>
    <w:rsid w:val="00F76F4D"/>
    <w:rsid w:val="00F77DA1"/>
    <w:rsid w:val="00F80808"/>
    <w:rsid w:val="00F808DF"/>
    <w:rsid w:val="00F81036"/>
    <w:rsid w:val="00F81286"/>
    <w:rsid w:val="00F83A09"/>
    <w:rsid w:val="00F91F17"/>
    <w:rsid w:val="00F97E17"/>
    <w:rsid w:val="00FA1CC8"/>
    <w:rsid w:val="00FA3132"/>
    <w:rsid w:val="00FA6C2E"/>
    <w:rsid w:val="00FB22FA"/>
    <w:rsid w:val="00FB4BB4"/>
    <w:rsid w:val="00FB53F9"/>
    <w:rsid w:val="00FB5BF4"/>
    <w:rsid w:val="00FB7021"/>
    <w:rsid w:val="00FC10A0"/>
    <w:rsid w:val="00FC2DFA"/>
    <w:rsid w:val="00FC402E"/>
    <w:rsid w:val="00FC7136"/>
    <w:rsid w:val="00FD597A"/>
    <w:rsid w:val="00FD7CB8"/>
    <w:rsid w:val="00FD7D54"/>
    <w:rsid w:val="00FE20C2"/>
    <w:rsid w:val="00FE5A17"/>
    <w:rsid w:val="00FE7321"/>
    <w:rsid w:val="00FF2A2F"/>
    <w:rsid w:val="00FF6E7D"/>
    <w:rsid w:val="00FF73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393,#0f9585,#11ab99,#10a49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sz w:val="24"/>
      <w:szCs w:val="24"/>
      <w:lang w:eastAsia="en-US"/>
    </w:rPr>
  </w:style>
  <w:style w:type="paragraph" w:styleId="Ttulo1">
    <w:name w:val="heading 1"/>
    <w:basedOn w:val="Normal"/>
    <w:next w:val="Normal"/>
    <w:link w:val="Ttulo1Char"/>
    <w:uiPriority w:val="9"/>
    <w:qFormat/>
    <w:rsid w:val="001C24FC"/>
    <w:pPr>
      <w:keepNext/>
      <w:keepLines/>
      <w:spacing w:before="480" w:line="276" w:lineRule="auto"/>
      <w:outlineLvl w:val="0"/>
    </w:pPr>
    <w:rPr>
      <w:rFonts w:eastAsia="Times New Roman"/>
      <w:b/>
      <w:bCs/>
      <w:color w:val="365F91"/>
      <w:sz w:val="28"/>
      <w:szCs w:val="28"/>
    </w:rPr>
  </w:style>
  <w:style w:type="paragraph" w:styleId="Ttulo2">
    <w:name w:val="heading 2"/>
    <w:basedOn w:val="Normal"/>
    <w:next w:val="Normal"/>
    <w:link w:val="Ttulo2Char"/>
    <w:uiPriority w:val="9"/>
    <w:semiHidden/>
    <w:unhideWhenUsed/>
    <w:qFormat/>
    <w:rsid w:val="00123E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4BA6"/>
    <w:pPr>
      <w:tabs>
        <w:tab w:val="center" w:pos="4320"/>
        <w:tab w:val="right" w:pos="8640"/>
      </w:tabs>
    </w:pPr>
  </w:style>
  <w:style w:type="character" w:customStyle="1" w:styleId="CabealhoChar">
    <w:name w:val="Cabeçalho Char"/>
    <w:basedOn w:val="Fontepargpadro"/>
    <w:link w:val="Cabealho"/>
    <w:uiPriority w:val="99"/>
    <w:rsid w:val="00EA4BA6"/>
  </w:style>
  <w:style w:type="paragraph" w:styleId="Rodap">
    <w:name w:val="footer"/>
    <w:basedOn w:val="Normal"/>
    <w:link w:val="RodapChar"/>
    <w:uiPriority w:val="99"/>
    <w:unhideWhenUsed/>
    <w:rsid w:val="00EA4BA6"/>
    <w:pPr>
      <w:tabs>
        <w:tab w:val="center" w:pos="4320"/>
        <w:tab w:val="right" w:pos="8640"/>
      </w:tabs>
    </w:pPr>
  </w:style>
  <w:style w:type="character" w:customStyle="1" w:styleId="RodapChar">
    <w:name w:val="Rodapé Char"/>
    <w:basedOn w:val="Fontepargpadro"/>
    <w:link w:val="Rodap"/>
    <w:uiPriority w:val="99"/>
    <w:rsid w:val="00EA4BA6"/>
  </w:style>
  <w:style w:type="paragraph" w:styleId="Textodebalo">
    <w:name w:val="Balloon Text"/>
    <w:basedOn w:val="Normal"/>
    <w:link w:val="TextodebaloChar"/>
    <w:uiPriority w:val="99"/>
    <w:semiHidden/>
    <w:unhideWhenUsed/>
    <w:rsid w:val="00EA4BA6"/>
    <w:rPr>
      <w:rFonts w:ascii="Lucida Grande" w:hAnsi="Lucida Grande"/>
      <w:sz w:val="18"/>
      <w:szCs w:val="18"/>
      <w:lang w:val="x-none" w:eastAsia="x-none"/>
    </w:rPr>
  </w:style>
  <w:style w:type="character" w:customStyle="1" w:styleId="TextodebaloChar">
    <w:name w:val="Texto de balão Char"/>
    <w:link w:val="Textodebalo"/>
    <w:uiPriority w:val="99"/>
    <w:semiHidden/>
    <w:rsid w:val="00EA4BA6"/>
    <w:rPr>
      <w:rFonts w:ascii="Lucida Grande" w:hAnsi="Lucida Grande" w:cs="Lucida Grande"/>
      <w:sz w:val="18"/>
      <w:szCs w:val="18"/>
    </w:rPr>
  </w:style>
  <w:style w:type="character" w:styleId="Hyperlink">
    <w:name w:val="Hyperlink"/>
    <w:uiPriority w:val="99"/>
    <w:unhideWhenUsed/>
    <w:rsid w:val="001B66A7"/>
    <w:rPr>
      <w:strike w:val="0"/>
      <w:dstrike w:val="0"/>
      <w:color w:val="1AA095"/>
      <w:u w:val="none"/>
      <w:effect w:val="none"/>
    </w:rPr>
  </w:style>
  <w:style w:type="character" w:customStyle="1" w:styleId="apple-converted-space">
    <w:name w:val="apple-converted-space"/>
    <w:basedOn w:val="Fontepargpadro"/>
    <w:rsid w:val="008B7EDB"/>
  </w:style>
  <w:style w:type="character" w:customStyle="1" w:styleId="Ttulo1Char">
    <w:name w:val="Título 1 Char"/>
    <w:basedOn w:val="Fontepargpadro"/>
    <w:link w:val="Ttulo1"/>
    <w:uiPriority w:val="9"/>
    <w:rsid w:val="001C24FC"/>
    <w:rPr>
      <w:rFonts w:eastAsia="Times New Roman"/>
      <w:b/>
      <w:bCs/>
      <w:color w:val="365F91"/>
      <w:sz w:val="28"/>
      <w:szCs w:val="28"/>
      <w:lang w:eastAsia="en-US"/>
    </w:rPr>
  </w:style>
  <w:style w:type="paragraph" w:styleId="PargrafodaLista">
    <w:name w:val="List Paragraph"/>
    <w:basedOn w:val="Normal"/>
    <w:uiPriority w:val="34"/>
    <w:qFormat/>
    <w:rsid w:val="001C24FC"/>
    <w:pPr>
      <w:spacing w:after="200" w:line="276" w:lineRule="auto"/>
      <w:ind w:left="720"/>
      <w:contextualSpacing/>
    </w:pPr>
    <w:rPr>
      <w:rFonts w:ascii="Calibri" w:eastAsia="Calibri" w:hAnsi="Calibri"/>
      <w:sz w:val="22"/>
      <w:szCs w:val="22"/>
    </w:rPr>
  </w:style>
  <w:style w:type="table" w:styleId="Tabelacomgrade">
    <w:name w:val="Table Grid"/>
    <w:basedOn w:val="Tabelanormal"/>
    <w:uiPriority w:val="59"/>
    <w:rsid w:val="001C24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semiHidden/>
    <w:unhideWhenUsed/>
    <w:qFormat/>
    <w:rsid w:val="001C24FC"/>
    <w:pPr>
      <w:outlineLvl w:val="9"/>
    </w:pPr>
    <w:rPr>
      <w:lang w:eastAsia="pt-BR"/>
    </w:rPr>
  </w:style>
  <w:style w:type="paragraph" w:styleId="Sumrio1">
    <w:name w:val="toc 1"/>
    <w:basedOn w:val="Normal"/>
    <w:next w:val="Normal"/>
    <w:autoRedefine/>
    <w:uiPriority w:val="39"/>
    <w:unhideWhenUsed/>
    <w:rsid w:val="001C24FC"/>
    <w:pPr>
      <w:spacing w:after="100" w:line="276" w:lineRule="auto"/>
    </w:pPr>
    <w:rPr>
      <w:rFonts w:ascii="Calibri" w:eastAsia="Calibri" w:hAnsi="Calibri"/>
      <w:sz w:val="22"/>
      <w:szCs w:val="22"/>
    </w:rPr>
  </w:style>
  <w:style w:type="paragraph" w:styleId="Sumrio2">
    <w:name w:val="toc 2"/>
    <w:basedOn w:val="Normal"/>
    <w:next w:val="Normal"/>
    <w:autoRedefine/>
    <w:uiPriority w:val="39"/>
    <w:unhideWhenUsed/>
    <w:rsid w:val="001C5841"/>
    <w:pPr>
      <w:tabs>
        <w:tab w:val="left" w:pos="709"/>
        <w:tab w:val="right" w:leader="dot" w:pos="8771"/>
      </w:tabs>
      <w:spacing w:after="100" w:line="276" w:lineRule="auto"/>
    </w:pPr>
    <w:rPr>
      <w:rFonts w:ascii="Calibri" w:eastAsia="Calibri" w:hAnsi="Calibri"/>
      <w:sz w:val="22"/>
      <w:szCs w:val="22"/>
    </w:rPr>
  </w:style>
  <w:style w:type="character" w:customStyle="1" w:styleId="Ttulo2Char">
    <w:name w:val="Título 2 Char"/>
    <w:basedOn w:val="Fontepargpadro"/>
    <w:link w:val="Ttulo2"/>
    <w:uiPriority w:val="9"/>
    <w:semiHidden/>
    <w:rsid w:val="00123E02"/>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semiHidden/>
    <w:unhideWhenUsed/>
    <w:rsid w:val="00617F61"/>
    <w:pPr>
      <w:spacing w:before="100" w:beforeAutospacing="1" w:after="100" w:afterAutospacing="1"/>
    </w:pPr>
    <w:rPr>
      <w:rFonts w:ascii="Times New Roman" w:eastAsia="Times New Roman" w:hAnsi="Times New Roman"/>
      <w:lang w:eastAsia="pt-BR"/>
    </w:rPr>
  </w:style>
  <w:style w:type="paragraph" w:styleId="Textodenotaderodap">
    <w:name w:val="footnote text"/>
    <w:basedOn w:val="Normal"/>
    <w:link w:val="TextodenotaderodapChar"/>
    <w:uiPriority w:val="99"/>
    <w:semiHidden/>
    <w:unhideWhenUsed/>
    <w:rsid w:val="007562FD"/>
    <w:rPr>
      <w:sz w:val="20"/>
      <w:szCs w:val="20"/>
    </w:rPr>
  </w:style>
  <w:style w:type="character" w:customStyle="1" w:styleId="TextodenotaderodapChar">
    <w:name w:val="Texto de nota de rodapé Char"/>
    <w:basedOn w:val="Fontepargpadro"/>
    <w:link w:val="Textodenotaderodap"/>
    <w:uiPriority w:val="99"/>
    <w:semiHidden/>
    <w:rsid w:val="007562FD"/>
    <w:rPr>
      <w:lang w:eastAsia="en-US"/>
    </w:rPr>
  </w:style>
  <w:style w:type="character" w:styleId="Refdenotaderodap">
    <w:name w:val="footnote reference"/>
    <w:basedOn w:val="Fontepargpadro"/>
    <w:uiPriority w:val="99"/>
    <w:semiHidden/>
    <w:unhideWhenUsed/>
    <w:rsid w:val="007562FD"/>
    <w:rPr>
      <w:vertAlign w:val="superscript"/>
    </w:rPr>
  </w:style>
  <w:style w:type="character" w:styleId="Refdecomentrio">
    <w:name w:val="annotation reference"/>
    <w:basedOn w:val="Fontepargpadro"/>
    <w:uiPriority w:val="99"/>
    <w:semiHidden/>
    <w:unhideWhenUsed/>
    <w:rsid w:val="004164C7"/>
    <w:rPr>
      <w:sz w:val="16"/>
      <w:szCs w:val="16"/>
    </w:rPr>
  </w:style>
  <w:style w:type="paragraph" w:styleId="Textodecomentrio">
    <w:name w:val="annotation text"/>
    <w:basedOn w:val="Normal"/>
    <w:link w:val="TextodecomentrioChar"/>
    <w:uiPriority w:val="99"/>
    <w:semiHidden/>
    <w:unhideWhenUsed/>
    <w:rsid w:val="004164C7"/>
    <w:rPr>
      <w:sz w:val="20"/>
      <w:szCs w:val="20"/>
    </w:rPr>
  </w:style>
  <w:style w:type="character" w:customStyle="1" w:styleId="TextodecomentrioChar">
    <w:name w:val="Texto de comentário Char"/>
    <w:basedOn w:val="Fontepargpadro"/>
    <w:link w:val="Textodecomentrio"/>
    <w:uiPriority w:val="99"/>
    <w:semiHidden/>
    <w:rsid w:val="004164C7"/>
    <w:rPr>
      <w:lang w:eastAsia="en-US"/>
    </w:rPr>
  </w:style>
  <w:style w:type="paragraph" w:styleId="Assuntodocomentrio">
    <w:name w:val="annotation subject"/>
    <w:basedOn w:val="Textodecomentrio"/>
    <w:next w:val="Textodecomentrio"/>
    <w:link w:val="AssuntodocomentrioChar"/>
    <w:uiPriority w:val="99"/>
    <w:semiHidden/>
    <w:unhideWhenUsed/>
    <w:rsid w:val="004164C7"/>
    <w:rPr>
      <w:b/>
      <w:bCs/>
    </w:rPr>
  </w:style>
  <w:style w:type="character" w:customStyle="1" w:styleId="AssuntodocomentrioChar">
    <w:name w:val="Assunto do comentário Char"/>
    <w:basedOn w:val="TextodecomentrioChar"/>
    <w:link w:val="Assuntodocomentrio"/>
    <w:uiPriority w:val="99"/>
    <w:semiHidden/>
    <w:rsid w:val="004164C7"/>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sz w:val="24"/>
      <w:szCs w:val="24"/>
      <w:lang w:eastAsia="en-US"/>
    </w:rPr>
  </w:style>
  <w:style w:type="paragraph" w:styleId="Ttulo1">
    <w:name w:val="heading 1"/>
    <w:basedOn w:val="Normal"/>
    <w:next w:val="Normal"/>
    <w:link w:val="Ttulo1Char"/>
    <w:uiPriority w:val="9"/>
    <w:qFormat/>
    <w:rsid w:val="001C24FC"/>
    <w:pPr>
      <w:keepNext/>
      <w:keepLines/>
      <w:spacing w:before="480" w:line="276" w:lineRule="auto"/>
      <w:outlineLvl w:val="0"/>
    </w:pPr>
    <w:rPr>
      <w:rFonts w:eastAsia="Times New Roman"/>
      <w:b/>
      <w:bCs/>
      <w:color w:val="365F91"/>
      <w:sz w:val="28"/>
      <w:szCs w:val="28"/>
    </w:rPr>
  </w:style>
  <w:style w:type="paragraph" w:styleId="Ttulo2">
    <w:name w:val="heading 2"/>
    <w:basedOn w:val="Normal"/>
    <w:next w:val="Normal"/>
    <w:link w:val="Ttulo2Char"/>
    <w:uiPriority w:val="9"/>
    <w:semiHidden/>
    <w:unhideWhenUsed/>
    <w:qFormat/>
    <w:rsid w:val="00123E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4BA6"/>
    <w:pPr>
      <w:tabs>
        <w:tab w:val="center" w:pos="4320"/>
        <w:tab w:val="right" w:pos="8640"/>
      </w:tabs>
    </w:pPr>
  </w:style>
  <w:style w:type="character" w:customStyle="1" w:styleId="CabealhoChar">
    <w:name w:val="Cabeçalho Char"/>
    <w:basedOn w:val="Fontepargpadro"/>
    <w:link w:val="Cabealho"/>
    <w:uiPriority w:val="99"/>
    <w:rsid w:val="00EA4BA6"/>
  </w:style>
  <w:style w:type="paragraph" w:styleId="Rodap">
    <w:name w:val="footer"/>
    <w:basedOn w:val="Normal"/>
    <w:link w:val="RodapChar"/>
    <w:uiPriority w:val="99"/>
    <w:unhideWhenUsed/>
    <w:rsid w:val="00EA4BA6"/>
    <w:pPr>
      <w:tabs>
        <w:tab w:val="center" w:pos="4320"/>
        <w:tab w:val="right" w:pos="8640"/>
      </w:tabs>
    </w:pPr>
  </w:style>
  <w:style w:type="character" w:customStyle="1" w:styleId="RodapChar">
    <w:name w:val="Rodapé Char"/>
    <w:basedOn w:val="Fontepargpadro"/>
    <w:link w:val="Rodap"/>
    <w:uiPriority w:val="99"/>
    <w:rsid w:val="00EA4BA6"/>
  </w:style>
  <w:style w:type="paragraph" w:styleId="Textodebalo">
    <w:name w:val="Balloon Text"/>
    <w:basedOn w:val="Normal"/>
    <w:link w:val="TextodebaloChar"/>
    <w:uiPriority w:val="99"/>
    <w:semiHidden/>
    <w:unhideWhenUsed/>
    <w:rsid w:val="00EA4BA6"/>
    <w:rPr>
      <w:rFonts w:ascii="Lucida Grande" w:hAnsi="Lucida Grande"/>
      <w:sz w:val="18"/>
      <w:szCs w:val="18"/>
      <w:lang w:val="x-none" w:eastAsia="x-none"/>
    </w:rPr>
  </w:style>
  <w:style w:type="character" w:customStyle="1" w:styleId="TextodebaloChar">
    <w:name w:val="Texto de balão Char"/>
    <w:link w:val="Textodebalo"/>
    <w:uiPriority w:val="99"/>
    <w:semiHidden/>
    <w:rsid w:val="00EA4BA6"/>
    <w:rPr>
      <w:rFonts w:ascii="Lucida Grande" w:hAnsi="Lucida Grande" w:cs="Lucida Grande"/>
      <w:sz w:val="18"/>
      <w:szCs w:val="18"/>
    </w:rPr>
  </w:style>
  <w:style w:type="character" w:styleId="Hyperlink">
    <w:name w:val="Hyperlink"/>
    <w:uiPriority w:val="99"/>
    <w:unhideWhenUsed/>
    <w:rsid w:val="001B66A7"/>
    <w:rPr>
      <w:strike w:val="0"/>
      <w:dstrike w:val="0"/>
      <w:color w:val="1AA095"/>
      <w:u w:val="none"/>
      <w:effect w:val="none"/>
    </w:rPr>
  </w:style>
  <w:style w:type="character" w:customStyle="1" w:styleId="apple-converted-space">
    <w:name w:val="apple-converted-space"/>
    <w:basedOn w:val="Fontepargpadro"/>
    <w:rsid w:val="008B7EDB"/>
  </w:style>
  <w:style w:type="character" w:customStyle="1" w:styleId="Ttulo1Char">
    <w:name w:val="Título 1 Char"/>
    <w:basedOn w:val="Fontepargpadro"/>
    <w:link w:val="Ttulo1"/>
    <w:uiPriority w:val="9"/>
    <w:rsid w:val="001C24FC"/>
    <w:rPr>
      <w:rFonts w:eastAsia="Times New Roman"/>
      <w:b/>
      <w:bCs/>
      <w:color w:val="365F91"/>
      <w:sz w:val="28"/>
      <w:szCs w:val="28"/>
      <w:lang w:eastAsia="en-US"/>
    </w:rPr>
  </w:style>
  <w:style w:type="paragraph" w:styleId="PargrafodaLista">
    <w:name w:val="List Paragraph"/>
    <w:basedOn w:val="Normal"/>
    <w:uiPriority w:val="34"/>
    <w:qFormat/>
    <w:rsid w:val="001C24FC"/>
    <w:pPr>
      <w:spacing w:after="200" w:line="276" w:lineRule="auto"/>
      <w:ind w:left="720"/>
      <w:contextualSpacing/>
    </w:pPr>
    <w:rPr>
      <w:rFonts w:ascii="Calibri" w:eastAsia="Calibri" w:hAnsi="Calibri"/>
      <w:sz w:val="22"/>
      <w:szCs w:val="22"/>
    </w:rPr>
  </w:style>
  <w:style w:type="table" w:styleId="Tabelacomgrade">
    <w:name w:val="Table Grid"/>
    <w:basedOn w:val="Tabelanormal"/>
    <w:uiPriority w:val="59"/>
    <w:rsid w:val="001C24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semiHidden/>
    <w:unhideWhenUsed/>
    <w:qFormat/>
    <w:rsid w:val="001C24FC"/>
    <w:pPr>
      <w:outlineLvl w:val="9"/>
    </w:pPr>
    <w:rPr>
      <w:lang w:eastAsia="pt-BR"/>
    </w:rPr>
  </w:style>
  <w:style w:type="paragraph" w:styleId="Sumrio1">
    <w:name w:val="toc 1"/>
    <w:basedOn w:val="Normal"/>
    <w:next w:val="Normal"/>
    <w:autoRedefine/>
    <w:uiPriority w:val="39"/>
    <w:unhideWhenUsed/>
    <w:rsid w:val="001C24FC"/>
    <w:pPr>
      <w:spacing w:after="100" w:line="276" w:lineRule="auto"/>
    </w:pPr>
    <w:rPr>
      <w:rFonts w:ascii="Calibri" w:eastAsia="Calibri" w:hAnsi="Calibri"/>
      <w:sz w:val="22"/>
      <w:szCs w:val="22"/>
    </w:rPr>
  </w:style>
  <w:style w:type="paragraph" w:styleId="Sumrio2">
    <w:name w:val="toc 2"/>
    <w:basedOn w:val="Normal"/>
    <w:next w:val="Normal"/>
    <w:autoRedefine/>
    <w:uiPriority w:val="39"/>
    <w:unhideWhenUsed/>
    <w:rsid w:val="001C5841"/>
    <w:pPr>
      <w:tabs>
        <w:tab w:val="left" w:pos="709"/>
        <w:tab w:val="right" w:leader="dot" w:pos="8771"/>
      </w:tabs>
      <w:spacing w:after="100" w:line="276" w:lineRule="auto"/>
    </w:pPr>
    <w:rPr>
      <w:rFonts w:ascii="Calibri" w:eastAsia="Calibri" w:hAnsi="Calibri"/>
      <w:sz w:val="22"/>
      <w:szCs w:val="22"/>
    </w:rPr>
  </w:style>
  <w:style w:type="character" w:customStyle="1" w:styleId="Ttulo2Char">
    <w:name w:val="Título 2 Char"/>
    <w:basedOn w:val="Fontepargpadro"/>
    <w:link w:val="Ttulo2"/>
    <w:uiPriority w:val="9"/>
    <w:semiHidden/>
    <w:rsid w:val="00123E02"/>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semiHidden/>
    <w:unhideWhenUsed/>
    <w:rsid w:val="00617F61"/>
    <w:pPr>
      <w:spacing w:before="100" w:beforeAutospacing="1" w:after="100" w:afterAutospacing="1"/>
    </w:pPr>
    <w:rPr>
      <w:rFonts w:ascii="Times New Roman" w:eastAsia="Times New Roman" w:hAnsi="Times New Roman"/>
      <w:lang w:eastAsia="pt-BR"/>
    </w:rPr>
  </w:style>
  <w:style w:type="paragraph" w:styleId="Textodenotaderodap">
    <w:name w:val="footnote text"/>
    <w:basedOn w:val="Normal"/>
    <w:link w:val="TextodenotaderodapChar"/>
    <w:uiPriority w:val="99"/>
    <w:semiHidden/>
    <w:unhideWhenUsed/>
    <w:rsid w:val="007562FD"/>
    <w:rPr>
      <w:sz w:val="20"/>
      <w:szCs w:val="20"/>
    </w:rPr>
  </w:style>
  <w:style w:type="character" w:customStyle="1" w:styleId="TextodenotaderodapChar">
    <w:name w:val="Texto de nota de rodapé Char"/>
    <w:basedOn w:val="Fontepargpadro"/>
    <w:link w:val="Textodenotaderodap"/>
    <w:uiPriority w:val="99"/>
    <w:semiHidden/>
    <w:rsid w:val="007562FD"/>
    <w:rPr>
      <w:lang w:eastAsia="en-US"/>
    </w:rPr>
  </w:style>
  <w:style w:type="character" w:styleId="Refdenotaderodap">
    <w:name w:val="footnote reference"/>
    <w:basedOn w:val="Fontepargpadro"/>
    <w:uiPriority w:val="99"/>
    <w:semiHidden/>
    <w:unhideWhenUsed/>
    <w:rsid w:val="007562FD"/>
    <w:rPr>
      <w:vertAlign w:val="superscript"/>
    </w:rPr>
  </w:style>
  <w:style w:type="character" w:styleId="Refdecomentrio">
    <w:name w:val="annotation reference"/>
    <w:basedOn w:val="Fontepargpadro"/>
    <w:uiPriority w:val="99"/>
    <w:semiHidden/>
    <w:unhideWhenUsed/>
    <w:rsid w:val="004164C7"/>
    <w:rPr>
      <w:sz w:val="16"/>
      <w:szCs w:val="16"/>
    </w:rPr>
  </w:style>
  <w:style w:type="paragraph" w:styleId="Textodecomentrio">
    <w:name w:val="annotation text"/>
    <w:basedOn w:val="Normal"/>
    <w:link w:val="TextodecomentrioChar"/>
    <w:uiPriority w:val="99"/>
    <w:semiHidden/>
    <w:unhideWhenUsed/>
    <w:rsid w:val="004164C7"/>
    <w:rPr>
      <w:sz w:val="20"/>
      <w:szCs w:val="20"/>
    </w:rPr>
  </w:style>
  <w:style w:type="character" w:customStyle="1" w:styleId="TextodecomentrioChar">
    <w:name w:val="Texto de comentário Char"/>
    <w:basedOn w:val="Fontepargpadro"/>
    <w:link w:val="Textodecomentrio"/>
    <w:uiPriority w:val="99"/>
    <w:semiHidden/>
    <w:rsid w:val="004164C7"/>
    <w:rPr>
      <w:lang w:eastAsia="en-US"/>
    </w:rPr>
  </w:style>
  <w:style w:type="paragraph" w:styleId="Assuntodocomentrio">
    <w:name w:val="annotation subject"/>
    <w:basedOn w:val="Textodecomentrio"/>
    <w:next w:val="Textodecomentrio"/>
    <w:link w:val="AssuntodocomentrioChar"/>
    <w:uiPriority w:val="99"/>
    <w:semiHidden/>
    <w:unhideWhenUsed/>
    <w:rsid w:val="004164C7"/>
    <w:rPr>
      <w:b/>
      <w:bCs/>
    </w:rPr>
  </w:style>
  <w:style w:type="character" w:customStyle="1" w:styleId="AssuntodocomentrioChar">
    <w:name w:val="Assunto do comentário Char"/>
    <w:basedOn w:val="TextodecomentrioChar"/>
    <w:link w:val="Assuntodocomentrio"/>
    <w:uiPriority w:val="99"/>
    <w:semiHidden/>
    <w:rsid w:val="004164C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68935">
      <w:bodyDiv w:val="1"/>
      <w:marLeft w:val="0"/>
      <w:marRight w:val="0"/>
      <w:marTop w:val="0"/>
      <w:marBottom w:val="0"/>
      <w:divBdr>
        <w:top w:val="none" w:sz="0" w:space="0" w:color="auto"/>
        <w:left w:val="none" w:sz="0" w:space="0" w:color="auto"/>
        <w:bottom w:val="none" w:sz="0" w:space="0" w:color="auto"/>
        <w:right w:val="none" w:sz="0" w:space="0" w:color="auto"/>
      </w:divBdr>
      <w:divsChild>
        <w:div w:id="749615880">
          <w:marLeft w:val="720"/>
          <w:marRight w:val="0"/>
          <w:marTop w:val="0"/>
          <w:marBottom w:val="0"/>
          <w:divBdr>
            <w:top w:val="none" w:sz="0" w:space="0" w:color="auto"/>
            <w:left w:val="none" w:sz="0" w:space="0" w:color="auto"/>
            <w:bottom w:val="none" w:sz="0" w:space="0" w:color="auto"/>
            <w:right w:val="none" w:sz="0" w:space="0" w:color="auto"/>
          </w:divBdr>
        </w:div>
        <w:div w:id="587275026">
          <w:marLeft w:val="720"/>
          <w:marRight w:val="0"/>
          <w:marTop w:val="0"/>
          <w:marBottom w:val="0"/>
          <w:divBdr>
            <w:top w:val="none" w:sz="0" w:space="0" w:color="auto"/>
            <w:left w:val="none" w:sz="0" w:space="0" w:color="auto"/>
            <w:bottom w:val="none" w:sz="0" w:space="0" w:color="auto"/>
            <w:right w:val="none" w:sz="0" w:space="0" w:color="auto"/>
          </w:divBdr>
        </w:div>
        <w:div w:id="1639653175">
          <w:marLeft w:val="720"/>
          <w:marRight w:val="0"/>
          <w:marTop w:val="0"/>
          <w:marBottom w:val="0"/>
          <w:divBdr>
            <w:top w:val="none" w:sz="0" w:space="0" w:color="auto"/>
            <w:left w:val="none" w:sz="0" w:space="0" w:color="auto"/>
            <w:bottom w:val="none" w:sz="0" w:space="0" w:color="auto"/>
            <w:right w:val="none" w:sz="0" w:space="0" w:color="auto"/>
          </w:divBdr>
        </w:div>
      </w:divsChild>
    </w:div>
    <w:div w:id="439380366">
      <w:bodyDiv w:val="1"/>
      <w:marLeft w:val="0"/>
      <w:marRight w:val="0"/>
      <w:marTop w:val="0"/>
      <w:marBottom w:val="0"/>
      <w:divBdr>
        <w:top w:val="none" w:sz="0" w:space="0" w:color="auto"/>
        <w:left w:val="none" w:sz="0" w:space="0" w:color="auto"/>
        <w:bottom w:val="none" w:sz="0" w:space="0" w:color="auto"/>
        <w:right w:val="none" w:sz="0" w:space="0" w:color="auto"/>
      </w:divBdr>
    </w:div>
    <w:div w:id="547575210">
      <w:bodyDiv w:val="1"/>
      <w:marLeft w:val="0"/>
      <w:marRight w:val="0"/>
      <w:marTop w:val="0"/>
      <w:marBottom w:val="0"/>
      <w:divBdr>
        <w:top w:val="none" w:sz="0" w:space="0" w:color="auto"/>
        <w:left w:val="none" w:sz="0" w:space="0" w:color="auto"/>
        <w:bottom w:val="none" w:sz="0" w:space="0" w:color="auto"/>
        <w:right w:val="none" w:sz="0" w:space="0" w:color="auto"/>
      </w:divBdr>
      <w:divsChild>
        <w:div w:id="2139758147">
          <w:marLeft w:val="720"/>
          <w:marRight w:val="0"/>
          <w:marTop w:val="0"/>
          <w:marBottom w:val="0"/>
          <w:divBdr>
            <w:top w:val="none" w:sz="0" w:space="0" w:color="auto"/>
            <w:left w:val="none" w:sz="0" w:space="0" w:color="auto"/>
            <w:bottom w:val="none" w:sz="0" w:space="0" w:color="auto"/>
            <w:right w:val="none" w:sz="0" w:space="0" w:color="auto"/>
          </w:divBdr>
        </w:div>
        <w:div w:id="395667147">
          <w:marLeft w:val="720"/>
          <w:marRight w:val="0"/>
          <w:marTop w:val="0"/>
          <w:marBottom w:val="0"/>
          <w:divBdr>
            <w:top w:val="none" w:sz="0" w:space="0" w:color="auto"/>
            <w:left w:val="none" w:sz="0" w:space="0" w:color="auto"/>
            <w:bottom w:val="none" w:sz="0" w:space="0" w:color="auto"/>
            <w:right w:val="none" w:sz="0" w:space="0" w:color="auto"/>
          </w:divBdr>
        </w:div>
        <w:div w:id="769859246">
          <w:marLeft w:val="720"/>
          <w:marRight w:val="0"/>
          <w:marTop w:val="0"/>
          <w:marBottom w:val="0"/>
          <w:divBdr>
            <w:top w:val="none" w:sz="0" w:space="0" w:color="auto"/>
            <w:left w:val="none" w:sz="0" w:space="0" w:color="auto"/>
            <w:bottom w:val="none" w:sz="0" w:space="0" w:color="auto"/>
            <w:right w:val="none" w:sz="0" w:space="0" w:color="auto"/>
          </w:divBdr>
        </w:div>
        <w:div w:id="1694959350">
          <w:marLeft w:val="720"/>
          <w:marRight w:val="0"/>
          <w:marTop w:val="0"/>
          <w:marBottom w:val="0"/>
          <w:divBdr>
            <w:top w:val="none" w:sz="0" w:space="0" w:color="auto"/>
            <w:left w:val="none" w:sz="0" w:space="0" w:color="auto"/>
            <w:bottom w:val="none" w:sz="0" w:space="0" w:color="auto"/>
            <w:right w:val="none" w:sz="0" w:space="0" w:color="auto"/>
          </w:divBdr>
        </w:div>
      </w:divsChild>
    </w:div>
    <w:div w:id="810903905">
      <w:bodyDiv w:val="1"/>
      <w:marLeft w:val="0"/>
      <w:marRight w:val="0"/>
      <w:marTop w:val="0"/>
      <w:marBottom w:val="0"/>
      <w:divBdr>
        <w:top w:val="none" w:sz="0" w:space="0" w:color="auto"/>
        <w:left w:val="none" w:sz="0" w:space="0" w:color="auto"/>
        <w:bottom w:val="none" w:sz="0" w:space="0" w:color="auto"/>
        <w:right w:val="none" w:sz="0" w:space="0" w:color="auto"/>
      </w:divBdr>
    </w:div>
    <w:div w:id="855969154">
      <w:bodyDiv w:val="1"/>
      <w:marLeft w:val="0"/>
      <w:marRight w:val="0"/>
      <w:marTop w:val="0"/>
      <w:marBottom w:val="0"/>
      <w:divBdr>
        <w:top w:val="none" w:sz="0" w:space="0" w:color="auto"/>
        <w:left w:val="none" w:sz="0" w:space="0" w:color="auto"/>
        <w:bottom w:val="none" w:sz="0" w:space="0" w:color="auto"/>
        <w:right w:val="none" w:sz="0" w:space="0" w:color="auto"/>
      </w:divBdr>
      <w:divsChild>
        <w:div w:id="370765766">
          <w:marLeft w:val="547"/>
          <w:marRight w:val="0"/>
          <w:marTop w:val="0"/>
          <w:marBottom w:val="0"/>
          <w:divBdr>
            <w:top w:val="none" w:sz="0" w:space="0" w:color="auto"/>
            <w:left w:val="none" w:sz="0" w:space="0" w:color="auto"/>
            <w:bottom w:val="none" w:sz="0" w:space="0" w:color="auto"/>
            <w:right w:val="none" w:sz="0" w:space="0" w:color="auto"/>
          </w:divBdr>
        </w:div>
      </w:divsChild>
    </w:div>
    <w:div w:id="903757579">
      <w:bodyDiv w:val="1"/>
      <w:marLeft w:val="0"/>
      <w:marRight w:val="0"/>
      <w:marTop w:val="0"/>
      <w:marBottom w:val="0"/>
      <w:divBdr>
        <w:top w:val="none" w:sz="0" w:space="0" w:color="auto"/>
        <w:left w:val="none" w:sz="0" w:space="0" w:color="auto"/>
        <w:bottom w:val="none" w:sz="0" w:space="0" w:color="auto"/>
        <w:right w:val="none" w:sz="0" w:space="0" w:color="auto"/>
      </w:divBdr>
    </w:div>
    <w:div w:id="924068415">
      <w:bodyDiv w:val="1"/>
      <w:marLeft w:val="0"/>
      <w:marRight w:val="0"/>
      <w:marTop w:val="0"/>
      <w:marBottom w:val="0"/>
      <w:divBdr>
        <w:top w:val="none" w:sz="0" w:space="0" w:color="auto"/>
        <w:left w:val="none" w:sz="0" w:space="0" w:color="auto"/>
        <w:bottom w:val="none" w:sz="0" w:space="0" w:color="auto"/>
        <w:right w:val="none" w:sz="0" w:space="0" w:color="auto"/>
      </w:divBdr>
    </w:div>
    <w:div w:id="996760381">
      <w:bodyDiv w:val="1"/>
      <w:marLeft w:val="0"/>
      <w:marRight w:val="0"/>
      <w:marTop w:val="0"/>
      <w:marBottom w:val="0"/>
      <w:divBdr>
        <w:top w:val="none" w:sz="0" w:space="0" w:color="auto"/>
        <w:left w:val="none" w:sz="0" w:space="0" w:color="auto"/>
        <w:bottom w:val="none" w:sz="0" w:space="0" w:color="auto"/>
        <w:right w:val="none" w:sz="0" w:space="0" w:color="auto"/>
      </w:divBdr>
    </w:div>
    <w:div w:id="1187907880">
      <w:bodyDiv w:val="1"/>
      <w:marLeft w:val="0"/>
      <w:marRight w:val="0"/>
      <w:marTop w:val="0"/>
      <w:marBottom w:val="0"/>
      <w:divBdr>
        <w:top w:val="none" w:sz="0" w:space="0" w:color="auto"/>
        <w:left w:val="none" w:sz="0" w:space="0" w:color="auto"/>
        <w:bottom w:val="none" w:sz="0" w:space="0" w:color="auto"/>
        <w:right w:val="none" w:sz="0" w:space="0" w:color="auto"/>
      </w:divBdr>
    </w:div>
    <w:div w:id="1400518087">
      <w:bodyDiv w:val="1"/>
      <w:marLeft w:val="0"/>
      <w:marRight w:val="0"/>
      <w:marTop w:val="0"/>
      <w:marBottom w:val="0"/>
      <w:divBdr>
        <w:top w:val="none" w:sz="0" w:space="0" w:color="auto"/>
        <w:left w:val="none" w:sz="0" w:space="0" w:color="auto"/>
        <w:bottom w:val="none" w:sz="0" w:space="0" w:color="auto"/>
        <w:right w:val="none" w:sz="0" w:space="0" w:color="auto"/>
      </w:divBdr>
    </w:div>
    <w:div w:id="1430665290">
      <w:bodyDiv w:val="1"/>
      <w:marLeft w:val="0"/>
      <w:marRight w:val="0"/>
      <w:marTop w:val="0"/>
      <w:marBottom w:val="0"/>
      <w:divBdr>
        <w:top w:val="none" w:sz="0" w:space="0" w:color="auto"/>
        <w:left w:val="none" w:sz="0" w:space="0" w:color="auto"/>
        <w:bottom w:val="none" w:sz="0" w:space="0" w:color="auto"/>
        <w:right w:val="none" w:sz="0" w:space="0" w:color="auto"/>
      </w:divBdr>
    </w:div>
    <w:div w:id="1494368215">
      <w:bodyDiv w:val="1"/>
      <w:marLeft w:val="0"/>
      <w:marRight w:val="0"/>
      <w:marTop w:val="0"/>
      <w:marBottom w:val="0"/>
      <w:divBdr>
        <w:top w:val="none" w:sz="0" w:space="0" w:color="auto"/>
        <w:left w:val="none" w:sz="0" w:space="0" w:color="auto"/>
        <w:bottom w:val="none" w:sz="0" w:space="0" w:color="auto"/>
        <w:right w:val="none" w:sz="0" w:space="0" w:color="auto"/>
      </w:divBdr>
    </w:div>
    <w:div w:id="1571843077">
      <w:bodyDiv w:val="1"/>
      <w:marLeft w:val="0"/>
      <w:marRight w:val="0"/>
      <w:marTop w:val="0"/>
      <w:marBottom w:val="0"/>
      <w:divBdr>
        <w:top w:val="none" w:sz="0" w:space="0" w:color="auto"/>
        <w:left w:val="none" w:sz="0" w:space="0" w:color="auto"/>
        <w:bottom w:val="none" w:sz="0" w:space="0" w:color="auto"/>
        <w:right w:val="none" w:sz="0" w:space="0" w:color="auto"/>
      </w:divBdr>
    </w:div>
    <w:div w:id="1585721796">
      <w:bodyDiv w:val="1"/>
      <w:marLeft w:val="0"/>
      <w:marRight w:val="0"/>
      <w:marTop w:val="0"/>
      <w:marBottom w:val="0"/>
      <w:divBdr>
        <w:top w:val="none" w:sz="0" w:space="0" w:color="auto"/>
        <w:left w:val="none" w:sz="0" w:space="0" w:color="auto"/>
        <w:bottom w:val="none" w:sz="0" w:space="0" w:color="auto"/>
        <w:right w:val="none" w:sz="0" w:space="0" w:color="auto"/>
      </w:divBdr>
      <w:divsChild>
        <w:div w:id="1983538496">
          <w:marLeft w:val="547"/>
          <w:marRight w:val="0"/>
          <w:marTop w:val="0"/>
          <w:marBottom w:val="0"/>
          <w:divBdr>
            <w:top w:val="none" w:sz="0" w:space="0" w:color="auto"/>
            <w:left w:val="none" w:sz="0" w:space="0" w:color="auto"/>
            <w:bottom w:val="none" w:sz="0" w:space="0" w:color="auto"/>
            <w:right w:val="none" w:sz="0" w:space="0" w:color="auto"/>
          </w:divBdr>
        </w:div>
      </w:divsChild>
    </w:div>
    <w:div w:id="1589384542">
      <w:bodyDiv w:val="1"/>
      <w:marLeft w:val="0"/>
      <w:marRight w:val="0"/>
      <w:marTop w:val="0"/>
      <w:marBottom w:val="0"/>
      <w:divBdr>
        <w:top w:val="none" w:sz="0" w:space="0" w:color="auto"/>
        <w:left w:val="none" w:sz="0" w:space="0" w:color="auto"/>
        <w:bottom w:val="none" w:sz="0" w:space="0" w:color="auto"/>
        <w:right w:val="none" w:sz="0" w:space="0" w:color="auto"/>
      </w:divBdr>
      <w:divsChild>
        <w:div w:id="1728185049">
          <w:marLeft w:val="720"/>
          <w:marRight w:val="0"/>
          <w:marTop w:val="0"/>
          <w:marBottom w:val="0"/>
          <w:divBdr>
            <w:top w:val="none" w:sz="0" w:space="0" w:color="auto"/>
            <w:left w:val="none" w:sz="0" w:space="0" w:color="auto"/>
            <w:bottom w:val="none" w:sz="0" w:space="0" w:color="auto"/>
            <w:right w:val="none" w:sz="0" w:space="0" w:color="auto"/>
          </w:divBdr>
        </w:div>
        <w:div w:id="769007151">
          <w:marLeft w:val="547"/>
          <w:marRight w:val="0"/>
          <w:marTop w:val="0"/>
          <w:marBottom w:val="0"/>
          <w:divBdr>
            <w:top w:val="none" w:sz="0" w:space="0" w:color="auto"/>
            <w:left w:val="none" w:sz="0" w:space="0" w:color="auto"/>
            <w:bottom w:val="none" w:sz="0" w:space="0" w:color="auto"/>
            <w:right w:val="none" w:sz="0" w:space="0" w:color="auto"/>
          </w:divBdr>
        </w:div>
        <w:div w:id="1103456926">
          <w:marLeft w:val="547"/>
          <w:marRight w:val="0"/>
          <w:marTop w:val="0"/>
          <w:marBottom w:val="0"/>
          <w:divBdr>
            <w:top w:val="none" w:sz="0" w:space="0" w:color="auto"/>
            <w:left w:val="none" w:sz="0" w:space="0" w:color="auto"/>
            <w:bottom w:val="none" w:sz="0" w:space="0" w:color="auto"/>
            <w:right w:val="none" w:sz="0" w:space="0" w:color="auto"/>
          </w:divBdr>
        </w:div>
        <w:div w:id="1471970949">
          <w:marLeft w:val="547"/>
          <w:marRight w:val="0"/>
          <w:marTop w:val="0"/>
          <w:marBottom w:val="0"/>
          <w:divBdr>
            <w:top w:val="none" w:sz="0" w:space="0" w:color="auto"/>
            <w:left w:val="none" w:sz="0" w:space="0" w:color="auto"/>
            <w:bottom w:val="none" w:sz="0" w:space="0" w:color="auto"/>
            <w:right w:val="none" w:sz="0" w:space="0" w:color="auto"/>
          </w:divBdr>
        </w:div>
      </w:divsChild>
    </w:div>
    <w:div w:id="1654335775">
      <w:bodyDiv w:val="1"/>
      <w:marLeft w:val="0"/>
      <w:marRight w:val="0"/>
      <w:marTop w:val="0"/>
      <w:marBottom w:val="0"/>
      <w:divBdr>
        <w:top w:val="none" w:sz="0" w:space="0" w:color="auto"/>
        <w:left w:val="none" w:sz="0" w:space="0" w:color="auto"/>
        <w:bottom w:val="none" w:sz="0" w:space="0" w:color="auto"/>
        <w:right w:val="none" w:sz="0" w:space="0" w:color="auto"/>
      </w:divBdr>
      <w:divsChild>
        <w:div w:id="1670520444">
          <w:marLeft w:val="547"/>
          <w:marRight w:val="0"/>
          <w:marTop w:val="0"/>
          <w:marBottom w:val="0"/>
          <w:divBdr>
            <w:top w:val="none" w:sz="0" w:space="0" w:color="auto"/>
            <w:left w:val="none" w:sz="0" w:space="0" w:color="auto"/>
            <w:bottom w:val="none" w:sz="0" w:space="0" w:color="auto"/>
            <w:right w:val="none" w:sz="0" w:space="0" w:color="auto"/>
          </w:divBdr>
        </w:div>
        <w:div w:id="1086877914">
          <w:marLeft w:val="547"/>
          <w:marRight w:val="0"/>
          <w:marTop w:val="0"/>
          <w:marBottom w:val="0"/>
          <w:divBdr>
            <w:top w:val="none" w:sz="0" w:space="0" w:color="auto"/>
            <w:left w:val="none" w:sz="0" w:space="0" w:color="auto"/>
            <w:bottom w:val="none" w:sz="0" w:space="0" w:color="auto"/>
            <w:right w:val="none" w:sz="0" w:space="0" w:color="auto"/>
          </w:divBdr>
        </w:div>
        <w:div w:id="535580966">
          <w:marLeft w:val="547"/>
          <w:marRight w:val="0"/>
          <w:marTop w:val="0"/>
          <w:marBottom w:val="0"/>
          <w:divBdr>
            <w:top w:val="none" w:sz="0" w:space="0" w:color="auto"/>
            <w:left w:val="none" w:sz="0" w:space="0" w:color="auto"/>
            <w:bottom w:val="none" w:sz="0" w:space="0" w:color="auto"/>
            <w:right w:val="none" w:sz="0" w:space="0" w:color="auto"/>
          </w:divBdr>
        </w:div>
        <w:div w:id="1279601923">
          <w:marLeft w:val="547"/>
          <w:marRight w:val="0"/>
          <w:marTop w:val="0"/>
          <w:marBottom w:val="0"/>
          <w:divBdr>
            <w:top w:val="none" w:sz="0" w:space="0" w:color="auto"/>
            <w:left w:val="none" w:sz="0" w:space="0" w:color="auto"/>
            <w:bottom w:val="none" w:sz="0" w:space="0" w:color="auto"/>
            <w:right w:val="none" w:sz="0" w:space="0" w:color="auto"/>
          </w:divBdr>
        </w:div>
        <w:div w:id="1741513509">
          <w:marLeft w:val="547"/>
          <w:marRight w:val="0"/>
          <w:marTop w:val="0"/>
          <w:marBottom w:val="0"/>
          <w:divBdr>
            <w:top w:val="none" w:sz="0" w:space="0" w:color="auto"/>
            <w:left w:val="none" w:sz="0" w:space="0" w:color="auto"/>
            <w:bottom w:val="none" w:sz="0" w:space="0" w:color="auto"/>
            <w:right w:val="none" w:sz="0" w:space="0" w:color="auto"/>
          </w:divBdr>
        </w:div>
        <w:div w:id="1385524077">
          <w:marLeft w:val="547"/>
          <w:marRight w:val="0"/>
          <w:marTop w:val="0"/>
          <w:marBottom w:val="0"/>
          <w:divBdr>
            <w:top w:val="none" w:sz="0" w:space="0" w:color="auto"/>
            <w:left w:val="none" w:sz="0" w:space="0" w:color="auto"/>
            <w:bottom w:val="none" w:sz="0" w:space="0" w:color="auto"/>
            <w:right w:val="none" w:sz="0" w:space="0" w:color="auto"/>
          </w:divBdr>
        </w:div>
        <w:div w:id="99029843">
          <w:marLeft w:val="547"/>
          <w:marRight w:val="0"/>
          <w:marTop w:val="0"/>
          <w:marBottom w:val="0"/>
          <w:divBdr>
            <w:top w:val="none" w:sz="0" w:space="0" w:color="auto"/>
            <w:left w:val="none" w:sz="0" w:space="0" w:color="auto"/>
            <w:bottom w:val="none" w:sz="0" w:space="0" w:color="auto"/>
            <w:right w:val="none" w:sz="0" w:space="0" w:color="auto"/>
          </w:divBdr>
        </w:div>
        <w:div w:id="530803088">
          <w:marLeft w:val="547"/>
          <w:marRight w:val="0"/>
          <w:marTop w:val="0"/>
          <w:marBottom w:val="0"/>
          <w:divBdr>
            <w:top w:val="none" w:sz="0" w:space="0" w:color="auto"/>
            <w:left w:val="none" w:sz="0" w:space="0" w:color="auto"/>
            <w:bottom w:val="none" w:sz="0" w:space="0" w:color="auto"/>
            <w:right w:val="none" w:sz="0" w:space="0" w:color="auto"/>
          </w:divBdr>
        </w:div>
        <w:div w:id="1564560172">
          <w:marLeft w:val="547"/>
          <w:marRight w:val="0"/>
          <w:marTop w:val="0"/>
          <w:marBottom w:val="0"/>
          <w:divBdr>
            <w:top w:val="none" w:sz="0" w:space="0" w:color="auto"/>
            <w:left w:val="none" w:sz="0" w:space="0" w:color="auto"/>
            <w:bottom w:val="none" w:sz="0" w:space="0" w:color="auto"/>
            <w:right w:val="none" w:sz="0" w:space="0" w:color="auto"/>
          </w:divBdr>
        </w:div>
      </w:divsChild>
    </w:div>
    <w:div w:id="1673291927">
      <w:bodyDiv w:val="1"/>
      <w:marLeft w:val="0"/>
      <w:marRight w:val="0"/>
      <w:marTop w:val="0"/>
      <w:marBottom w:val="0"/>
      <w:divBdr>
        <w:top w:val="none" w:sz="0" w:space="0" w:color="auto"/>
        <w:left w:val="none" w:sz="0" w:space="0" w:color="auto"/>
        <w:bottom w:val="none" w:sz="0" w:space="0" w:color="auto"/>
        <w:right w:val="none" w:sz="0" w:space="0" w:color="auto"/>
      </w:divBdr>
      <w:divsChild>
        <w:div w:id="195431878">
          <w:marLeft w:val="720"/>
          <w:marRight w:val="0"/>
          <w:marTop w:val="0"/>
          <w:marBottom w:val="0"/>
          <w:divBdr>
            <w:top w:val="none" w:sz="0" w:space="0" w:color="auto"/>
            <w:left w:val="none" w:sz="0" w:space="0" w:color="auto"/>
            <w:bottom w:val="none" w:sz="0" w:space="0" w:color="auto"/>
            <w:right w:val="none" w:sz="0" w:space="0" w:color="auto"/>
          </w:divBdr>
        </w:div>
        <w:div w:id="1382706542">
          <w:marLeft w:val="720"/>
          <w:marRight w:val="0"/>
          <w:marTop w:val="0"/>
          <w:marBottom w:val="0"/>
          <w:divBdr>
            <w:top w:val="none" w:sz="0" w:space="0" w:color="auto"/>
            <w:left w:val="none" w:sz="0" w:space="0" w:color="auto"/>
            <w:bottom w:val="none" w:sz="0" w:space="0" w:color="auto"/>
            <w:right w:val="none" w:sz="0" w:space="0" w:color="auto"/>
          </w:divBdr>
        </w:div>
        <w:div w:id="637734041">
          <w:marLeft w:val="720"/>
          <w:marRight w:val="0"/>
          <w:marTop w:val="0"/>
          <w:marBottom w:val="0"/>
          <w:divBdr>
            <w:top w:val="none" w:sz="0" w:space="0" w:color="auto"/>
            <w:left w:val="none" w:sz="0" w:space="0" w:color="auto"/>
            <w:bottom w:val="none" w:sz="0" w:space="0" w:color="auto"/>
            <w:right w:val="none" w:sz="0" w:space="0" w:color="auto"/>
          </w:divBdr>
        </w:div>
      </w:divsChild>
    </w:div>
    <w:div w:id="1714453013">
      <w:bodyDiv w:val="1"/>
      <w:marLeft w:val="0"/>
      <w:marRight w:val="0"/>
      <w:marTop w:val="0"/>
      <w:marBottom w:val="0"/>
      <w:divBdr>
        <w:top w:val="none" w:sz="0" w:space="0" w:color="auto"/>
        <w:left w:val="none" w:sz="0" w:space="0" w:color="auto"/>
        <w:bottom w:val="none" w:sz="0" w:space="0" w:color="auto"/>
        <w:right w:val="none" w:sz="0" w:space="0" w:color="auto"/>
      </w:divBdr>
    </w:div>
    <w:div w:id="1753546909">
      <w:bodyDiv w:val="1"/>
      <w:marLeft w:val="0"/>
      <w:marRight w:val="0"/>
      <w:marTop w:val="0"/>
      <w:marBottom w:val="0"/>
      <w:divBdr>
        <w:top w:val="none" w:sz="0" w:space="0" w:color="auto"/>
        <w:left w:val="none" w:sz="0" w:space="0" w:color="auto"/>
        <w:bottom w:val="none" w:sz="0" w:space="0" w:color="auto"/>
        <w:right w:val="none" w:sz="0" w:space="0" w:color="auto"/>
      </w:divBdr>
    </w:div>
    <w:div w:id="1825584414">
      <w:bodyDiv w:val="1"/>
      <w:marLeft w:val="0"/>
      <w:marRight w:val="0"/>
      <w:marTop w:val="0"/>
      <w:marBottom w:val="0"/>
      <w:divBdr>
        <w:top w:val="none" w:sz="0" w:space="0" w:color="auto"/>
        <w:left w:val="none" w:sz="0" w:space="0" w:color="auto"/>
        <w:bottom w:val="none" w:sz="0" w:space="0" w:color="auto"/>
        <w:right w:val="none" w:sz="0" w:space="0" w:color="auto"/>
      </w:divBdr>
      <w:divsChild>
        <w:div w:id="811797421">
          <w:marLeft w:val="547"/>
          <w:marRight w:val="0"/>
          <w:marTop w:val="0"/>
          <w:marBottom w:val="0"/>
          <w:divBdr>
            <w:top w:val="none" w:sz="0" w:space="0" w:color="auto"/>
            <w:left w:val="none" w:sz="0" w:space="0" w:color="auto"/>
            <w:bottom w:val="none" w:sz="0" w:space="0" w:color="auto"/>
            <w:right w:val="none" w:sz="0" w:space="0" w:color="auto"/>
          </w:divBdr>
        </w:div>
      </w:divsChild>
    </w:div>
    <w:div w:id="1854958086">
      <w:bodyDiv w:val="1"/>
      <w:marLeft w:val="0"/>
      <w:marRight w:val="0"/>
      <w:marTop w:val="0"/>
      <w:marBottom w:val="0"/>
      <w:divBdr>
        <w:top w:val="none" w:sz="0" w:space="0" w:color="auto"/>
        <w:left w:val="none" w:sz="0" w:space="0" w:color="auto"/>
        <w:bottom w:val="none" w:sz="0" w:space="0" w:color="auto"/>
        <w:right w:val="none" w:sz="0" w:space="0" w:color="auto"/>
      </w:divBdr>
    </w:div>
    <w:div w:id="2008635507">
      <w:bodyDiv w:val="1"/>
      <w:marLeft w:val="0"/>
      <w:marRight w:val="0"/>
      <w:marTop w:val="0"/>
      <w:marBottom w:val="0"/>
      <w:divBdr>
        <w:top w:val="none" w:sz="0" w:space="0" w:color="auto"/>
        <w:left w:val="none" w:sz="0" w:space="0" w:color="auto"/>
        <w:bottom w:val="none" w:sz="0" w:space="0" w:color="auto"/>
        <w:right w:val="none" w:sz="0" w:space="0" w:color="auto"/>
      </w:divBdr>
    </w:div>
    <w:div w:id="2137526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89265-BC02-4730-8B61-539B6C327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1158</Words>
  <Characters>6254</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Bolero</Company>
  <LinksUpToDate>false</LinksUpToDate>
  <CharactersWithSpaces>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Otaviano</dc:creator>
  <cp:lastModifiedBy>SERGIO</cp:lastModifiedBy>
  <cp:revision>2</cp:revision>
  <cp:lastPrinted>2015-08-11T12:46:00Z</cp:lastPrinted>
  <dcterms:created xsi:type="dcterms:W3CDTF">2015-08-13T14:10:00Z</dcterms:created>
  <dcterms:modified xsi:type="dcterms:W3CDTF">2015-08-13T14:10:00Z</dcterms:modified>
</cp:coreProperties>
</file>